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32" w:rsidRDefault="00AB0D32" w:rsidP="00AB0D32">
      <w:pPr>
        <w:tabs>
          <w:tab w:val="left" w:pos="0"/>
          <w:tab w:val="left" w:pos="2730"/>
          <w:tab w:val="center" w:pos="4536"/>
          <w:tab w:val="right" w:pos="9072"/>
        </w:tabs>
        <w:spacing w:after="0" w:line="240" w:lineRule="auto"/>
        <w:jc w:val="right"/>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ПРОЕКТ</w:t>
      </w:r>
    </w:p>
    <w:p w:rsidR="008249E5" w:rsidRPr="008249E5" w:rsidRDefault="00AB0D32" w:rsidP="008249E5">
      <w:pPr>
        <w:tabs>
          <w:tab w:val="left" w:pos="0"/>
          <w:tab w:val="left" w:pos="2730"/>
          <w:tab w:val="center" w:pos="4536"/>
          <w:tab w:val="right" w:pos="9072"/>
        </w:tabs>
        <w:spacing w:after="0" w:line="240" w:lineRule="auto"/>
        <w:jc w:val="center"/>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_________</w:t>
      </w:r>
      <w:r w:rsidR="008249E5" w:rsidRPr="008249E5">
        <w:rPr>
          <w:rFonts w:ascii="Arial" w:eastAsia="Times New Roman" w:hAnsi="Arial" w:cs="Arial"/>
          <w:b/>
          <w:spacing w:val="20"/>
          <w:sz w:val="32"/>
          <w:szCs w:val="32"/>
          <w:lang w:eastAsia="ru-RU"/>
        </w:rPr>
        <w:t>Г. №</w:t>
      </w:r>
      <w:r w:rsidR="00566632">
        <w:rPr>
          <w:rFonts w:ascii="Arial" w:eastAsia="Times New Roman" w:hAnsi="Arial" w:cs="Arial"/>
          <w:b/>
          <w:spacing w:val="20"/>
          <w:sz w:val="32"/>
          <w:szCs w:val="32"/>
          <w:lang w:eastAsia="ru-RU"/>
        </w:rPr>
        <w:t xml:space="preserve"> </w:t>
      </w:r>
      <w:r>
        <w:rPr>
          <w:rFonts w:ascii="Arial" w:eastAsia="Times New Roman" w:hAnsi="Arial" w:cs="Arial"/>
          <w:b/>
          <w:spacing w:val="20"/>
          <w:sz w:val="32"/>
          <w:szCs w:val="32"/>
          <w:lang w:eastAsia="ru-RU"/>
        </w:rPr>
        <w:t>_______</w:t>
      </w:r>
      <w:r w:rsidR="008249E5" w:rsidRPr="008249E5">
        <w:rPr>
          <w:rFonts w:ascii="Arial" w:eastAsia="Times New Roman" w:hAnsi="Arial" w:cs="Arial"/>
          <w:b/>
          <w:spacing w:val="20"/>
          <w:sz w:val="32"/>
          <w:szCs w:val="32"/>
          <w:lang w:eastAsia="ru-RU"/>
        </w:rPr>
        <w:t xml:space="preserve"> </w:t>
      </w:r>
    </w:p>
    <w:p w:rsidR="008249E5" w:rsidRPr="008249E5" w:rsidRDefault="008249E5" w:rsidP="008249E5">
      <w:pPr>
        <w:tabs>
          <w:tab w:val="left" w:pos="0"/>
          <w:tab w:val="center" w:pos="4536"/>
          <w:tab w:val="right" w:pos="9072"/>
        </w:tabs>
        <w:spacing w:after="0" w:line="240" w:lineRule="auto"/>
        <w:jc w:val="center"/>
        <w:rPr>
          <w:rFonts w:ascii="Arial" w:eastAsia="Times New Roman" w:hAnsi="Arial" w:cs="Arial"/>
          <w:b/>
          <w:spacing w:val="20"/>
          <w:sz w:val="32"/>
          <w:szCs w:val="32"/>
          <w:lang w:eastAsia="ru-RU"/>
        </w:rPr>
      </w:pPr>
      <w:r w:rsidRPr="008249E5">
        <w:rPr>
          <w:rFonts w:ascii="Arial" w:eastAsia="Times New Roman" w:hAnsi="Arial" w:cs="Arial"/>
          <w:b/>
          <w:spacing w:val="20"/>
          <w:sz w:val="32"/>
          <w:szCs w:val="32"/>
          <w:lang w:eastAsia="ru-RU"/>
        </w:rPr>
        <w:t>РОССИЙСКАЯ ФЕДЕРАЦИЯ</w:t>
      </w:r>
    </w:p>
    <w:p w:rsidR="008249E5" w:rsidRPr="008249E5" w:rsidRDefault="008249E5" w:rsidP="008249E5">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sidRPr="008249E5">
        <w:rPr>
          <w:rFonts w:ascii="Arial" w:eastAsia="Times New Roman" w:hAnsi="Arial" w:cs="Arial"/>
          <w:b/>
          <w:spacing w:val="20"/>
          <w:sz w:val="32"/>
          <w:szCs w:val="32"/>
          <w:lang w:eastAsia="ru-RU"/>
        </w:rPr>
        <w:t>ИРКУТСКАЯ ОБЛАСТЬ</w:t>
      </w:r>
    </w:p>
    <w:p w:rsidR="008249E5" w:rsidRPr="008249E5" w:rsidRDefault="008249E5" w:rsidP="008249E5">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sidRPr="008249E5">
        <w:rPr>
          <w:rFonts w:ascii="Arial" w:eastAsia="Times New Roman" w:hAnsi="Arial" w:cs="Arial"/>
          <w:b/>
          <w:spacing w:val="20"/>
          <w:sz w:val="32"/>
          <w:szCs w:val="32"/>
          <w:lang w:eastAsia="ru-RU"/>
        </w:rPr>
        <w:t>ИРКУТСКИЙ РАЙОН</w:t>
      </w:r>
    </w:p>
    <w:p w:rsidR="008249E5" w:rsidRPr="008249E5" w:rsidRDefault="008249E5" w:rsidP="008249E5">
      <w:pPr>
        <w:tabs>
          <w:tab w:val="left" w:pos="0"/>
          <w:tab w:val="center" w:pos="4536"/>
          <w:tab w:val="right" w:pos="9072"/>
        </w:tabs>
        <w:spacing w:after="0" w:line="240" w:lineRule="auto"/>
        <w:jc w:val="center"/>
        <w:rPr>
          <w:rFonts w:ascii="Arial" w:eastAsia="Times New Roman" w:hAnsi="Arial" w:cs="Arial"/>
          <w:b/>
          <w:spacing w:val="60"/>
          <w:sz w:val="32"/>
          <w:szCs w:val="32"/>
          <w:lang w:eastAsia="ru-RU"/>
        </w:rPr>
      </w:pPr>
      <w:r w:rsidRPr="008249E5">
        <w:rPr>
          <w:rFonts w:ascii="Arial" w:eastAsia="Times New Roman" w:hAnsi="Arial" w:cs="Arial"/>
          <w:b/>
          <w:spacing w:val="50"/>
          <w:sz w:val="32"/>
          <w:szCs w:val="32"/>
          <w:lang w:eastAsia="ru-RU"/>
        </w:rPr>
        <w:t>КАРЛУКСКОЕ МУНИЦИПАЛЬНОЕ ОБРАЗОВАНИЕ</w:t>
      </w:r>
    </w:p>
    <w:p w:rsidR="008249E5" w:rsidRPr="008249E5" w:rsidRDefault="008249E5" w:rsidP="008249E5">
      <w:pPr>
        <w:spacing w:after="0" w:line="240" w:lineRule="auto"/>
        <w:jc w:val="center"/>
        <w:rPr>
          <w:rFonts w:ascii="Arial" w:eastAsia="Times New Roman" w:hAnsi="Arial" w:cs="Arial"/>
          <w:b/>
          <w:spacing w:val="50"/>
          <w:sz w:val="32"/>
          <w:szCs w:val="32"/>
          <w:lang w:eastAsia="ru-RU"/>
        </w:rPr>
      </w:pPr>
      <w:r w:rsidRPr="008249E5">
        <w:rPr>
          <w:rFonts w:ascii="Arial" w:eastAsia="Times New Roman" w:hAnsi="Arial" w:cs="Arial"/>
          <w:b/>
          <w:spacing w:val="50"/>
          <w:sz w:val="32"/>
          <w:szCs w:val="32"/>
          <w:lang w:eastAsia="ru-RU"/>
        </w:rPr>
        <w:t>ДУМА</w:t>
      </w:r>
    </w:p>
    <w:p w:rsidR="008249E5" w:rsidRPr="008249E5" w:rsidRDefault="008249E5" w:rsidP="008249E5">
      <w:pPr>
        <w:tabs>
          <w:tab w:val="left" w:pos="0"/>
          <w:tab w:val="right" w:pos="9214"/>
        </w:tabs>
        <w:spacing w:after="0" w:line="240" w:lineRule="auto"/>
        <w:jc w:val="center"/>
        <w:rPr>
          <w:rFonts w:ascii="Arial" w:eastAsia="Times New Roman" w:hAnsi="Arial" w:cs="Arial"/>
          <w:b/>
          <w:spacing w:val="60"/>
          <w:sz w:val="32"/>
          <w:szCs w:val="32"/>
          <w:lang w:eastAsia="ru-RU"/>
        </w:rPr>
      </w:pPr>
      <w:r w:rsidRPr="008249E5">
        <w:rPr>
          <w:rFonts w:ascii="Arial" w:eastAsia="Times New Roman" w:hAnsi="Arial" w:cs="Arial"/>
          <w:b/>
          <w:spacing w:val="60"/>
          <w:sz w:val="32"/>
          <w:szCs w:val="32"/>
          <w:lang w:eastAsia="ru-RU"/>
        </w:rPr>
        <w:t>РЕШЕНИЕ</w:t>
      </w:r>
    </w:p>
    <w:p w:rsidR="008249E5" w:rsidRPr="008249E5" w:rsidRDefault="008249E5" w:rsidP="008249E5">
      <w:pPr>
        <w:tabs>
          <w:tab w:val="left" w:pos="0"/>
          <w:tab w:val="right" w:pos="9214"/>
        </w:tabs>
        <w:spacing w:after="0" w:line="240" w:lineRule="auto"/>
        <w:jc w:val="center"/>
        <w:rPr>
          <w:rFonts w:ascii="Times New Roman" w:eastAsia="Times New Roman" w:hAnsi="Times New Roman" w:cs="Times New Roman"/>
          <w:sz w:val="28"/>
          <w:szCs w:val="28"/>
          <w:lang w:eastAsia="ru-RU"/>
        </w:rPr>
      </w:pPr>
    </w:p>
    <w:p w:rsidR="008249E5" w:rsidRPr="00B225FD" w:rsidRDefault="00563B87" w:rsidP="00492EC8">
      <w:pPr>
        <w:widowControl w:val="0"/>
        <w:autoSpaceDE w:val="0"/>
        <w:autoSpaceDN w:val="0"/>
        <w:adjustRightInd w:val="0"/>
        <w:spacing w:after="0" w:line="240" w:lineRule="auto"/>
        <w:jc w:val="center"/>
        <w:rPr>
          <w:rFonts w:ascii="Arial" w:eastAsia="Times New Roman" w:hAnsi="Arial" w:cs="Arial"/>
          <w:b/>
          <w:spacing w:val="20"/>
          <w:sz w:val="32"/>
          <w:szCs w:val="32"/>
          <w:lang w:eastAsia="ru-RU"/>
        </w:rPr>
      </w:pPr>
      <w:r>
        <w:rPr>
          <w:rFonts w:ascii="Arial" w:eastAsia="Times New Roman" w:hAnsi="Arial" w:cs="Arial"/>
          <w:b/>
          <w:spacing w:val="20"/>
          <w:sz w:val="32"/>
          <w:szCs w:val="32"/>
          <w:lang w:eastAsia="ru-RU"/>
        </w:rPr>
        <w:t>О ВНЕСЕНИИ ИЗМЕНЕНИЙ В РЕШЕНИЕ ДУМЫ КАРЛУКСКОГО МУНИЦИПАЛЬНОГО ОБРАЗОВАНИЯ «ОБ УТВЕРЖДЕНИИ МУНИЦИПАЛЬНОЙ ПРОГРАММЫ «</w:t>
      </w:r>
      <w:r w:rsidR="00B225FD" w:rsidRPr="00B225FD">
        <w:rPr>
          <w:rFonts w:ascii="Arial" w:eastAsia="Times New Roman" w:hAnsi="Arial" w:cs="Arial"/>
          <w:b/>
          <w:spacing w:val="20"/>
          <w:sz w:val="32"/>
          <w:szCs w:val="32"/>
          <w:lang w:eastAsia="ru-RU"/>
        </w:rPr>
        <w:t>КОМПЛЕКСНОЕ РАЗВИТИЕ СИСТЕМ КОММУНАЛЬНОЙ ИНФРАСТРУКТУРЫ  НА ТЕРРИТОРИИ КАРЛУКСКОГО МУНИЦИПАЛЬНОГО ОБРАЗОВАНИЯ  НА 2014-2034 ГОДЫ</w:t>
      </w:r>
      <w:r>
        <w:rPr>
          <w:rFonts w:ascii="Arial" w:eastAsia="Times New Roman" w:hAnsi="Arial" w:cs="Arial"/>
          <w:b/>
          <w:spacing w:val="20"/>
          <w:sz w:val="32"/>
          <w:szCs w:val="32"/>
          <w:lang w:eastAsia="ru-RU"/>
        </w:rPr>
        <w:t xml:space="preserve">» </w:t>
      </w:r>
    </w:p>
    <w:p w:rsidR="008249E5" w:rsidRPr="008249E5" w:rsidRDefault="008249E5" w:rsidP="008249E5">
      <w:pPr>
        <w:widowControl w:val="0"/>
        <w:autoSpaceDE w:val="0"/>
        <w:autoSpaceDN w:val="0"/>
        <w:adjustRightInd w:val="0"/>
        <w:spacing w:after="0" w:line="240" w:lineRule="auto"/>
        <w:jc w:val="center"/>
        <w:rPr>
          <w:rFonts w:ascii="Courier New" w:eastAsia="Times New Roman" w:hAnsi="Courier New" w:cs="Times New Roman"/>
          <w:spacing w:val="-5"/>
          <w:w w:val="136"/>
          <w:sz w:val="16"/>
          <w:szCs w:val="16"/>
          <w:lang w:eastAsia="ru-RU"/>
        </w:rPr>
      </w:pPr>
    </w:p>
    <w:p w:rsidR="008249E5" w:rsidRPr="008249E5" w:rsidRDefault="00563B87" w:rsidP="004413C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со статьей 179.3 Бюджетного кодекса Р</w:t>
      </w:r>
      <w:r w:rsidR="00B22EBF">
        <w:rPr>
          <w:rFonts w:ascii="Arial" w:eastAsia="Times New Roman" w:hAnsi="Arial" w:cs="Arial"/>
          <w:sz w:val="24"/>
          <w:szCs w:val="24"/>
          <w:lang w:eastAsia="ru-RU"/>
        </w:rPr>
        <w:t>оссийской Федерации, Федеральным законом от 30.12.2004 № 210-ФЗ «Об основах регулирования тарифов организаций коммунального комплекса»,</w:t>
      </w:r>
      <w:r w:rsidR="004413CF">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w:t>
      </w:r>
      <w:r w:rsidR="00B22EBF">
        <w:rPr>
          <w:rFonts w:ascii="Arial" w:eastAsia="Times New Roman" w:hAnsi="Arial" w:cs="Arial"/>
          <w:sz w:val="24"/>
          <w:szCs w:val="24"/>
          <w:lang w:eastAsia="ru-RU"/>
        </w:rPr>
        <w:t xml:space="preserve"> </w:t>
      </w:r>
      <w:r w:rsidR="004413CF">
        <w:rPr>
          <w:rFonts w:ascii="Arial" w:eastAsia="Times New Roman" w:hAnsi="Arial" w:cs="Arial"/>
          <w:sz w:val="24"/>
          <w:szCs w:val="24"/>
          <w:lang w:eastAsia="ru-RU"/>
        </w:rPr>
        <w:t>приказом министерства регионального развития Российской Федерации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руководствуясь Уставом Карлукского муниципального образования, Дума Карлукского муниципального образования</w:t>
      </w:r>
    </w:p>
    <w:p w:rsidR="008249E5" w:rsidRPr="008249E5" w:rsidRDefault="008249E5" w:rsidP="008249E5">
      <w:pPr>
        <w:spacing w:after="0" w:line="240" w:lineRule="auto"/>
        <w:jc w:val="both"/>
        <w:rPr>
          <w:rFonts w:ascii="Arial" w:eastAsia="Times New Roman" w:hAnsi="Arial" w:cs="Arial"/>
          <w:sz w:val="28"/>
          <w:szCs w:val="28"/>
          <w:lang w:eastAsia="ru-RU"/>
        </w:rPr>
      </w:pPr>
    </w:p>
    <w:p w:rsidR="008249E5" w:rsidRPr="008249E5" w:rsidRDefault="008249E5" w:rsidP="008249E5">
      <w:pPr>
        <w:spacing w:after="0" w:line="240" w:lineRule="auto"/>
        <w:jc w:val="center"/>
        <w:rPr>
          <w:rFonts w:ascii="Arial" w:eastAsia="Times New Roman" w:hAnsi="Arial" w:cs="Arial"/>
          <w:b/>
          <w:sz w:val="30"/>
          <w:szCs w:val="30"/>
          <w:lang w:eastAsia="ru-RU"/>
        </w:rPr>
      </w:pPr>
      <w:r w:rsidRPr="008249E5">
        <w:rPr>
          <w:rFonts w:ascii="Arial" w:eastAsia="Times New Roman" w:hAnsi="Arial" w:cs="Arial"/>
          <w:b/>
          <w:sz w:val="30"/>
          <w:szCs w:val="30"/>
          <w:lang w:eastAsia="ru-RU"/>
        </w:rPr>
        <w:t>РЕШИЛА:</w:t>
      </w:r>
    </w:p>
    <w:p w:rsidR="008249E5" w:rsidRPr="008249E5" w:rsidRDefault="008249E5" w:rsidP="008249E5">
      <w:pPr>
        <w:spacing w:after="0" w:line="240" w:lineRule="auto"/>
        <w:rPr>
          <w:rFonts w:ascii="Arial" w:eastAsia="Times New Roman" w:hAnsi="Arial" w:cs="Arial"/>
          <w:sz w:val="28"/>
          <w:szCs w:val="28"/>
          <w:lang w:eastAsia="ru-RU"/>
        </w:rPr>
      </w:pPr>
    </w:p>
    <w:p w:rsidR="00563B87" w:rsidRPr="008249E5" w:rsidRDefault="008249E5" w:rsidP="00563B8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249E5">
        <w:rPr>
          <w:rFonts w:ascii="Arial" w:eastAsia="Times New Roman" w:hAnsi="Arial" w:cs="Arial"/>
          <w:sz w:val="24"/>
          <w:szCs w:val="24"/>
          <w:lang w:eastAsia="ru-RU"/>
        </w:rPr>
        <w:t>1.</w:t>
      </w:r>
      <w:r w:rsidRPr="008249E5">
        <w:rPr>
          <w:rFonts w:ascii="Times New Roman" w:eastAsia="Times New Roman" w:hAnsi="Times New Roman" w:cs="Times New Roman"/>
          <w:sz w:val="24"/>
          <w:szCs w:val="24"/>
          <w:lang w:eastAsia="ru-RU"/>
        </w:rPr>
        <w:t xml:space="preserve"> </w:t>
      </w:r>
      <w:r w:rsidR="00563B87" w:rsidRPr="008249E5">
        <w:rPr>
          <w:rFonts w:ascii="Arial" w:eastAsia="Times New Roman" w:hAnsi="Arial" w:cs="Arial"/>
          <w:sz w:val="24"/>
          <w:szCs w:val="24"/>
          <w:lang w:eastAsia="ru-RU"/>
        </w:rPr>
        <w:t xml:space="preserve">Внести в решение Думы Карлукского муниципального образования </w:t>
      </w:r>
      <w:r w:rsidR="00563B87" w:rsidRPr="008249E5">
        <w:rPr>
          <w:rFonts w:ascii="Arial" w:eastAsia="Times New Roman" w:hAnsi="Arial" w:cs="Arial"/>
          <w:bCs/>
          <w:kern w:val="32"/>
          <w:sz w:val="24"/>
          <w:szCs w:val="24"/>
          <w:lang w:eastAsia="ru-RU"/>
        </w:rPr>
        <w:t>«</w:t>
      </w:r>
      <w:r w:rsidR="00563B87">
        <w:rPr>
          <w:rFonts w:ascii="Arial" w:eastAsia="Times New Roman" w:hAnsi="Arial" w:cs="Arial"/>
          <w:sz w:val="24"/>
          <w:szCs w:val="24"/>
          <w:lang w:eastAsia="ru-RU"/>
        </w:rPr>
        <w:t>О</w:t>
      </w:r>
      <w:r w:rsidR="00563B87" w:rsidRPr="00563B87">
        <w:rPr>
          <w:rFonts w:ascii="Arial" w:eastAsia="Times New Roman" w:hAnsi="Arial" w:cs="Arial"/>
          <w:sz w:val="24"/>
          <w:szCs w:val="24"/>
          <w:lang w:eastAsia="ru-RU"/>
        </w:rPr>
        <w:t>б утверждении муниципальной програм</w:t>
      </w:r>
      <w:r w:rsidR="00563B87">
        <w:rPr>
          <w:rFonts w:ascii="Arial" w:eastAsia="Times New Roman" w:hAnsi="Arial" w:cs="Arial"/>
          <w:sz w:val="24"/>
          <w:szCs w:val="24"/>
          <w:lang w:eastAsia="ru-RU"/>
        </w:rPr>
        <w:t>мы «К</w:t>
      </w:r>
      <w:r w:rsidR="00563B87" w:rsidRPr="00563B87">
        <w:rPr>
          <w:rFonts w:ascii="Arial" w:eastAsia="Times New Roman" w:hAnsi="Arial" w:cs="Arial"/>
          <w:sz w:val="24"/>
          <w:szCs w:val="24"/>
          <w:lang w:eastAsia="ru-RU"/>
        </w:rPr>
        <w:t xml:space="preserve">омплексное развитие систем коммунальной инфраструктуры на территории </w:t>
      </w:r>
      <w:r w:rsidR="00563B87">
        <w:rPr>
          <w:rFonts w:ascii="Arial" w:eastAsia="Times New Roman" w:hAnsi="Arial" w:cs="Arial"/>
          <w:sz w:val="24"/>
          <w:szCs w:val="24"/>
          <w:lang w:eastAsia="ru-RU"/>
        </w:rPr>
        <w:t>К</w:t>
      </w:r>
      <w:r w:rsidR="00563B87" w:rsidRPr="00563B87">
        <w:rPr>
          <w:rFonts w:ascii="Arial" w:eastAsia="Times New Roman" w:hAnsi="Arial" w:cs="Arial"/>
          <w:sz w:val="24"/>
          <w:szCs w:val="24"/>
          <w:lang w:eastAsia="ru-RU"/>
        </w:rPr>
        <w:t xml:space="preserve">арлукского муниципального образования» на </w:t>
      </w:r>
      <w:r w:rsidR="007E6BF5">
        <w:rPr>
          <w:rFonts w:ascii="Arial" w:eastAsia="Times New Roman" w:hAnsi="Arial" w:cs="Arial"/>
          <w:sz w:val="24"/>
          <w:szCs w:val="24"/>
          <w:lang w:eastAsia="ru-RU"/>
        </w:rPr>
        <w:t>2014-2034 годы</w:t>
      </w:r>
      <w:r w:rsidR="00563B87" w:rsidRPr="00563B87">
        <w:rPr>
          <w:rFonts w:ascii="Arial" w:eastAsia="Times New Roman" w:hAnsi="Arial" w:cs="Arial"/>
          <w:sz w:val="24"/>
          <w:szCs w:val="24"/>
          <w:lang w:eastAsia="ru-RU"/>
        </w:rPr>
        <w:t xml:space="preserve"> </w:t>
      </w:r>
      <w:proofErr w:type="gramStart"/>
      <w:r w:rsidR="00563B87" w:rsidRPr="00563B87">
        <w:rPr>
          <w:rFonts w:ascii="Arial" w:eastAsia="Times New Roman" w:hAnsi="Arial" w:cs="Arial"/>
          <w:sz w:val="24"/>
          <w:szCs w:val="24"/>
          <w:lang w:eastAsia="ru-RU"/>
        </w:rPr>
        <w:t>годы</w:t>
      </w:r>
      <w:proofErr w:type="gramEnd"/>
      <w:r w:rsidR="00563B87" w:rsidRPr="00563B87">
        <w:rPr>
          <w:rFonts w:ascii="Arial" w:eastAsia="Times New Roman" w:hAnsi="Arial" w:cs="Arial"/>
          <w:sz w:val="24"/>
          <w:szCs w:val="24"/>
          <w:lang w:eastAsia="ru-RU"/>
        </w:rPr>
        <w:t>»</w:t>
      </w:r>
      <w:r w:rsidR="00563B87" w:rsidRPr="008249E5">
        <w:rPr>
          <w:rFonts w:ascii="Arial" w:eastAsia="Times New Roman" w:hAnsi="Arial" w:cs="Arial"/>
          <w:bCs/>
          <w:kern w:val="32"/>
          <w:sz w:val="24"/>
          <w:szCs w:val="24"/>
          <w:lang w:eastAsia="ru-RU"/>
        </w:rPr>
        <w:t xml:space="preserve">, следующие </w:t>
      </w:r>
      <w:r w:rsidR="00563B87" w:rsidRPr="008249E5">
        <w:rPr>
          <w:rFonts w:ascii="Arial" w:eastAsia="Times New Roman" w:hAnsi="Arial" w:cs="Arial"/>
          <w:sz w:val="24"/>
          <w:szCs w:val="24"/>
          <w:lang w:eastAsia="ru-RU"/>
        </w:rPr>
        <w:t>изменения:</w:t>
      </w:r>
    </w:p>
    <w:p w:rsidR="00E37E20" w:rsidRDefault="00AB0D32"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E37E20">
        <w:rPr>
          <w:rFonts w:ascii="Arial" w:eastAsia="Times New Roman" w:hAnsi="Arial" w:cs="Arial"/>
          <w:sz w:val="24"/>
          <w:szCs w:val="24"/>
          <w:lang w:eastAsia="ru-RU"/>
        </w:rPr>
        <w:t>.</w:t>
      </w:r>
      <w:r>
        <w:rPr>
          <w:rFonts w:ascii="Arial" w:eastAsia="Times New Roman" w:hAnsi="Arial" w:cs="Arial"/>
          <w:sz w:val="24"/>
          <w:szCs w:val="24"/>
          <w:lang w:eastAsia="ru-RU"/>
        </w:rPr>
        <w:t>1.</w:t>
      </w:r>
      <w:r w:rsidR="00E37E20">
        <w:rPr>
          <w:rFonts w:ascii="Arial" w:eastAsia="Times New Roman" w:hAnsi="Arial" w:cs="Arial"/>
          <w:sz w:val="24"/>
          <w:szCs w:val="24"/>
          <w:lang w:eastAsia="ru-RU"/>
        </w:rPr>
        <w:t xml:space="preserve"> </w:t>
      </w:r>
      <w:r w:rsidR="009F36EE">
        <w:rPr>
          <w:rFonts w:ascii="Arial" w:eastAsia="Times New Roman" w:hAnsi="Arial" w:cs="Arial"/>
          <w:sz w:val="24"/>
          <w:szCs w:val="24"/>
          <w:lang w:eastAsia="ru-RU"/>
        </w:rPr>
        <w:t>в паспорте:</w:t>
      </w:r>
    </w:p>
    <w:p w:rsidR="009F36EE" w:rsidRDefault="009F36EE" w:rsidP="00AB0D3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строку «</w:t>
      </w:r>
      <w:r w:rsidR="00AB0D32" w:rsidRPr="00033CD6">
        <w:rPr>
          <w:rFonts w:ascii="Arial" w:eastAsia="Times New Roman" w:hAnsi="Arial" w:cs="Arial"/>
          <w:sz w:val="24"/>
          <w:szCs w:val="24"/>
          <w:lang w:eastAsia="ru-RU"/>
        </w:rPr>
        <w:t>Мероприятия программы</w:t>
      </w:r>
      <w:r>
        <w:rPr>
          <w:rFonts w:ascii="Arial" w:eastAsia="Times New Roman" w:hAnsi="Arial" w:cs="Arial"/>
          <w:sz w:val="24"/>
          <w:szCs w:val="24"/>
          <w:lang w:eastAsia="ru-RU"/>
        </w:rPr>
        <w:t>» изложить в новой редакции:</w:t>
      </w:r>
    </w:p>
    <w:tbl>
      <w:tblPr>
        <w:tblStyle w:val="a5"/>
        <w:tblW w:w="0" w:type="auto"/>
        <w:tblLook w:val="04A0" w:firstRow="1" w:lastRow="0" w:firstColumn="1" w:lastColumn="0" w:noHBand="0" w:noVBand="1"/>
      </w:tblPr>
      <w:tblGrid>
        <w:gridCol w:w="2943"/>
        <w:gridCol w:w="6628"/>
      </w:tblGrid>
      <w:tr w:rsidR="009F36EE" w:rsidTr="009F36EE">
        <w:tc>
          <w:tcPr>
            <w:tcW w:w="2943" w:type="dxa"/>
          </w:tcPr>
          <w:p w:rsidR="009F36EE" w:rsidRDefault="009F36EE" w:rsidP="009F36EE">
            <w:pPr>
              <w:widowControl w:val="0"/>
              <w:autoSpaceDE w:val="0"/>
              <w:autoSpaceDN w:val="0"/>
              <w:adjustRightInd w:val="0"/>
              <w:rPr>
                <w:rFonts w:ascii="Arial" w:eastAsia="Times New Roman" w:hAnsi="Arial" w:cs="Arial"/>
                <w:sz w:val="24"/>
                <w:szCs w:val="24"/>
                <w:lang w:eastAsia="ru-RU"/>
              </w:rPr>
            </w:pPr>
            <w:r>
              <w:rPr>
                <w:rFonts w:ascii="Arial" w:eastAsia="Times New Roman" w:hAnsi="Arial" w:cs="Arial"/>
                <w:sz w:val="24"/>
                <w:szCs w:val="24"/>
                <w:lang w:eastAsia="ru-RU"/>
              </w:rPr>
              <w:t>Наименование</w:t>
            </w:r>
          </w:p>
          <w:p w:rsidR="009F36EE" w:rsidRDefault="009F36EE" w:rsidP="009F36EE">
            <w:pPr>
              <w:widowControl w:val="0"/>
              <w:autoSpaceDE w:val="0"/>
              <w:autoSpaceDN w:val="0"/>
              <w:adjustRightInd w:val="0"/>
              <w:rPr>
                <w:rFonts w:ascii="Arial" w:eastAsia="Times New Roman" w:hAnsi="Arial" w:cs="Arial"/>
                <w:sz w:val="24"/>
                <w:szCs w:val="24"/>
                <w:lang w:eastAsia="ru-RU"/>
              </w:rPr>
            </w:pPr>
            <w:r>
              <w:rPr>
                <w:rFonts w:ascii="Arial" w:eastAsia="Times New Roman" w:hAnsi="Arial" w:cs="Arial"/>
                <w:sz w:val="24"/>
                <w:szCs w:val="24"/>
                <w:lang w:eastAsia="ru-RU"/>
              </w:rPr>
              <w:t>программы</w:t>
            </w:r>
          </w:p>
        </w:tc>
        <w:tc>
          <w:tcPr>
            <w:tcW w:w="6628" w:type="dxa"/>
          </w:tcPr>
          <w:p w:rsidR="00AB0D32" w:rsidRPr="00033CD6" w:rsidRDefault="00AB0D32" w:rsidP="00AB0D32">
            <w:pPr>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1.В сфере теплоснабжения:</w:t>
            </w:r>
          </w:p>
          <w:p w:rsidR="00AB0D32" w:rsidRPr="00033CD6" w:rsidRDefault="00AB0D32" w:rsidP="00AB0D32">
            <w:pPr>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установка приборов учета тепловой энергии;</w:t>
            </w:r>
          </w:p>
          <w:p w:rsidR="00AB0D32" w:rsidRDefault="00AB0D32" w:rsidP="00AB0D32">
            <w:pPr>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замена теплосетей, отраб</w:t>
            </w:r>
            <w:r>
              <w:rPr>
                <w:rFonts w:ascii="Arial" w:eastAsia="Times New Roman" w:hAnsi="Arial" w:cs="Arial"/>
                <w:sz w:val="24"/>
                <w:szCs w:val="24"/>
                <w:lang w:eastAsia="ru-RU"/>
              </w:rPr>
              <w:t>отавших нормативный срок службы</w:t>
            </w:r>
            <w:r w:rsidRPr="00033CD6">
              <w:rPr>
                <w:rFonts w:ascii="Arial" w:eastAsia="Times New Roman" w:hAnsi="Arial" w:cs="Arial"/>
                <w:sz w:val="24"/>
                <w:szCs w:val="24"/>
                <w:lang w:eastAsia="ru-RU"/>
              </w:rPr>
              <w:t>;</w:t>
            </w:r>
          </w:p>
          <w:p w:rsidR="00AB0D32" w:rsidRPr="00033CD6" w:rsidRDefault="00AB0D32" w:rsidP="00AB0D32">
            <w:pPr>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B0D32">
              <w:rPr>
                <w:rFonts w:ascii="Arial" w:eastAsia="Times New Roman" w:hAnsi="Arial" w:cs="Arial"/>
                <w:sz w:val="24"/>
                <w:szCs w:val="24"/>
                <w:lang w:eastAsia="ru-RU"/>
              </w:rPr>
              <w:t>гидравлическая настройка централизованной системы теплоснабжения д. Карлук.</w:t>
            </w:r>
          </w:p>
          <w:p w:rsidR="00AB0D32" w:rsidRPr="00033CD6" w:rsidRDefault="00AB0D32" w:rsidP="00AB0D32">
            <w:pPr>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2. В сфере водоснабжения:</w:t>
            </w:r>
          </w:p>
          <w:p w:rsidR="00AB0D32" w:rsidRPr="00033CD6" w:rsidRDefault="00AB0D32" w:rsidP="00AB0D32">
            <w:pPr>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строительство новых артезианских скважин;</w:t>
            </w:r>
          </w:p>
          <w:p w:rsidR="00AB0D32" w:rsidRPr="00033CD6" w:rsidRDefault="00AB0D32" w:rsidP="00AB0D32">
            <w:pPr>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строительство новых водопроводных сетей;</w:t>
            </w:r>
          </w:p>
          <w:p w:rsidR="00AB0D32" w:rsidRPr="00033CD6" w:rsidRDefault="00AB0D32" w:rsidP="00AB0D32">
            <w:pPr>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lastRenderedPageBreak/>
              <w:t>- благоустройство санитарной зоны скважин и ремонт ограждений;</w:t>
            </w:r>
          </w:p>
          <w:p w:rsidR="00AB0D32" w:rsidRPr="00033CD6" w:rsidRDefault="00AB0D32" w:rsidP="00AB0D32">
            <w:pPr>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AB0D32" w:rsidRPr="00033CD6" w:rsidRDefault="00AB0D32" w:rsidP="00AB0D32">
            <w:pPr>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внедрение прогрессивных технологий и оборудования. </w:t>
            </w:r>
          </w:p>
          <w:p w:rsidR="00AB0D32" w:rsidRPr="00033CD6" w:rsidRDefault="00AB0D32" w:rsidP="00AB0D32">
            <w:pPr>
              <w:autoSpaceDE w:val="0"/>
              <w:autoSpaceDN w:val="0"/>
              <w:adjustRightInd w:val="0"/>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3. В сфере электроснабжения:</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реконструкция сетей наружного освещения  улиц и проездов;</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оснащение приборами учета;</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внедрение современного электроосветительного оборудования, обеспечивающего экономию электрической энергии.</w:t>
            </w:r>
          </w:p>
          <w:p w:rsidR="00AB0D32" w:rsidRPr="00033CD6" w:rsidRDefault="00AB0D32" w:rsidP="00AB0D32">
            <w:pPr>
              <w:autoSpaceDE w:val="0"/>
              <w:autoSpaceDN w:val="0"/>
              <w:adjustRightInd w:val="0"/>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4. Организация сбора и вывоза ТБО:</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улучшение санитарного состояния территорий сельского поселения;</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стабилизация  и последующее уменьшение образования бытовых отходов;</w:t>
            </w:r>
          </w:p>
          <w:p w:rsidR="00AB0D32" w:rsidRPr="00033CD6" w:rsidRDefault="00AB0D32" w:rsidP="00AB0D32">
            <w:pPr>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улучшение экологического состояния сельского поселения;</w:t>
            </w:r>
          </w:p>
          <w:p w:rsidR="009F36EE" w:rsidRDefault="00AB0D32" w:rsidP="00AB0D32">
            <w:pPr>
              <w:widowControl w:val="0"/>
              <w:autoSpaceDE w:val="0"/>
              <w:autoSpaceDN w:val="0"/>
              <w:adjustRightInd w:val="0"/>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обеспечение надлежащего сбора  и транспортировки ТБО и ЖБО.      </w:t>
            </w:r>
          </w:p>
        </w:tc>
      </w:tr>
    </w:tbl>
    <w:p w:rsidR="00206225" w:rsidRPr="001472E4" w:rsidRDefault="00206225" w:rsidP="001472E4">
      <w:pPr>
        <w:widowControl w:val="0"/>
        <w:autoSpaceDE w:val="0"/>
        <w:autoSpaceDN w:val="0"/>
        <w:adjustRightInd w:val="0"/>
        <w:spacing w:after="0" w:line="240" w:lineRule="auto"/>
        <w:jc w:val="both"/>
        <w:rPr>
          <w:rFonts w:ascii="Arial" w:eastAsia="Times New Roman" w:hAnsi="Arial" w:cs="Arial"/>
          <w:sz w:val="24"/>
          <w:szCs w:val="24"/>
          <w:lang w:eastAsia="ru-RU"/>
        </w:rPr>
      </w:pPr>
    </w:p>
    <w:p w:rsidR="00206225" w:rsidRDefault="00206225"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AD6F9E" w:rsidRDefault="00AD6F9E" w:rsidP="009F36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E37E20" w:rsidRDefault="00E37E20"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875012" w:rsidRDefault="00875012"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875012" w:rsidRDefault="00875012"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875012" w:rsidRDefault="00AB0D32" w:rsidP="00E37E20">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875012">
        <w:rPr>
          <w:rFonts w:ascii="Arial" w:eastAsia="Times New Roman" w:hAnsi="Arial" w:cs="Arial"/>
          <w:sz w:val="24"/>
          <w:szCs w:val="24"/>
          <w:lang w:eastAsia="ru-RU"/>
        </w:rPr>
        <w:t>лав</w:t>
      </w:r>
      <w:r>
        <w:rPr>
          <w:rFonts w:ascii="Arial" w:eastAsia="Times New Roman" w:hAnsi="Arial" w:cs="Arial"/>
          <w:sz w:val="24"/>
          <w:szCs w:val="24"/>
          <w:lang w:eastAsia="ru-RU"/>
        </w:rPr>
        <w:t>а</w:t>
      </w:r>
      <w:r w:rsidR="00875012">
        <w:rPr>
          <w:rFonts w:ascii="Arial" w:eastAsia="Times New Roman" w:hAnsi="Arial" w:cs="Arial"/>
          <w:sz w:val="24"/>
          <w:szCs w:val="24"/>
          <w:lang w:eastAsia="ru-RU"/>
        </w:rPr>
        <w:t xml:space="preserve"> Карлукского</w:t>
      </w:r>
    </w:p>
    <w:p w:rsidR="00BF2F51" w:rsidRDefault="00875012" w:rsidP="00BF2F5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образования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BF2F51">
        <w:rPr>
          <w:rFonts w:ascii="Arial" w:eastAsia="Times New Roman" w:hAnsi="Arial" w:cs="Arial"/>
          <w:sz w:val="24"/>
          <w:szCs w:val="24"/>
          <w:lang w:eastAsia="ru-RU"/>
        </w:rPr>
        <w:tab/>
      </w:r>
      <w:r w:rsidR="00AB0D32">
        <w:rPr>
          <w:rFonts w:ascii="Arial" w:eastAsia="Times New Roman" w:hAnsi="Arial" w:cs="Arial"/>
          <w:sz w:val="24"/>
          <w:szCs w:val="24"/>
          <w:lang w:eastAsia="ru-RU"/>
        </w:rPr>
        <w:t>А.В. Марусов</w:t>
      </w:r>
    </w:p>
    <w:p w:rsidR="00BF2F51" w:rsidRDefault="00BF2F51">
      <w:pPr>
        <w:rPr>
          <w:rFonts w:ascii="Arial" w:eastAsia="Times New Roman" w:hAnsi="Arial" w:cs="Arial"/>
          <w:sz w:val="24"/>
          <w:szCs w:val="24"/>
          <w:lang w:eastAsia="ru-RU"/>
        </w:rPr>
      </w:pPr>
      <w:r>
        <w:rPr>
          <w:rFonts w:ascii="Arial" w:eastAsia="Times New Roman" w:hAnsi="Arial" w:cs="Arial"/>
          <w:sz w:val="24"/>
          <w:szCs w:val="24"/>
          <w:lang w:eastAsia="ru-RU"/>
        </w:rPr>
        <w:br w:type="page"/>
      </w:r>
      <w:bookmarkStart w:id="0" w:name="_GoBack"/>
      <w:bookmarkEnd w:id="0"/>
    </w:p>
    <w:p w:rsidR="00BF2F51" w:rsidRPr="00BF7201" w:rsidRDefault="00BF2F51" w:rsidP="00BF2F51">
      <w:pPr>
        <w:spacing w:after="0" w:line="240" w:lineRule="auto"/>
        <w:jc w:val="right"/>
        <w:rPr>
          <w:rFonts w:ascii="Courier New" w:hAnsi="Courier New" w:cs="Courier New"/>
          <w:b/>
        </w:rPr>
      </w:pPr>
      <w:r w:rsidRPr="00BC3FA7">
        <w:rPr>
          <w:rFonts w:ascii="Times New Roman" w:hAnsi="Times New Roman"/>
          <w:b/>
          <w:sz w:val="28"/>
          <w:szCs w:val="28"/>
        </w:rPr>
        <w:lastRenderedPageBreak/>
        <w:t xml:space="preserve">                                                                                    </w:t>
      </w:r>
      <w:r>
        <w:rPr>
          <w:rFonts w:ascii="Times New Roman" w:hAnsi="Times New Roman"/>
          <w:b/>
          <w:sz w:val="28"/>
          <w:szCs w:val="28"/>
        </w:rPr>
        <w:t xml:space="preserve">                            </w:t>
      </w:r>
      <w:r w:rsidRPr="00BF7201">
        <w:rPr>
          <w:rFonts w:ascii="Courier New" w:hAnsi="Courier New" w:cs="Courier New"/>
        </w:rPr>
        <w:t xml:space="preserve">Приложение </w:t>
      </w:r>
    </w:p>
    <w:p w:rsidR="00BF2F51" w:rsidRDefault="00BF2F51" w:rsidP="00BF2F51">
      <w:pPr>
        <w:spacing w:after="0" w:line="240" w:lineRule="auto"/>
        <w:jc w:val="right"/>
        <w:rPr>
          <w:rFonts w:ascii="Courier New" w:hAnsi="Courier New" w:cs="Courier New"/>
        </w:rPr>
      </w:pPr>
      <w:r w:rsidRPr="00BF7201">
        <w:rPr>
          <w:rFonts w:ascii="Courier New" w:hAnsi="Courier New" w:cs="Courier New"/>
        </w:rPr>
        <w:t xml:space="preserve">                                  к Решению Думы Карлукского </w:t>
      </w:r>
    </w:p>
    <w:p w:rsidR="00BF2F51" w:rsidRDefault="00BF2F51" w:rsidP="00BF2F51">
      <w:pPr>
        <w:spacing w:after="0" w:line="240" w:lineRule="auto"/>
        <w:jc w:val="right"/>
        <w:rPr>
          <w:rFonts w:ascii="Courier New" w:hAnsi="Courier New" w:cs="Courier New"/>
        </w:rPr>
      </w:pPr>
      <w:r w:rsidRPr="00BF7201">
        <w:rPr>
          <w:rFonts w:ascii="Courier New" w:hAnsi="Courier New" w:cs="Courier New"/>
        </w:rPr>
        <w:t>муниципального образования</w:t>
      </w:r>
      <w:r w:rsidRPr="00BF7201">
        <w:rPr>
          <w:rFonts w:ascii="Courier New" w:hAnsi="Courier New" w:cs="Courier New"/>
        </w:rPr>
        <w:br/>
        <w:t xml:space="preserve">от </w:t>
      </w:r>
      <w:r w:rsidR="00AB0D32">
        <w:rPr>
          <w:rFonts w:ascii="Courier New" w:hAnsi="Courier New" w:cs="Courier New"/>
        </w:rPr>
        <w:t>__________</w:t>
      </w:r>
      <w:proofErr w:type="gramStart"/>
      <w:r w:rsidR="00566632">
        <w:rPr>
          <w:rFonts w:ascii="Courier New" w:hAnsi="Courier New" w:cs="Courier New"/>
        </w:rPr>
        <w:t>г</w:t>
      </w:r>
      <w:proofErr w:type="gramEnd"/>
      <w:r w:rsidR="00566632">
        <w:rPr>
          <w:rFonts w:ascii="Courier New" w:hAnsi="Courier New" w:cs="Courier New"/>
        </w:rPr>
        <w:t>.</w:t>
      </w:r>
      <w:r w:rsidRPr="00BF7201">
        <w:rPr>
          <w:rFonts w:ascii="Courier New" w:hAnsi="Courier New" w:cs="Courier New"/>
        </w:rPr>
        <w:t xml:space="preserve">№ </w:t>
      </w:r>
      <w:r w:rsidR="00AB0D32">
        <w:rPr>
          <w:rFonts w:ascii="Courier New" w:hAnsi="Courier New" w:cs="Courier New"/>
        </w:rPr>
        <w:t>________</w:t>
      </w:r>
    </w:p>
    <w:p w:rsidR="00BF2F51" w:rsidRDefault="00BF2F51" w:rsidP="00BF2F51">
      <w:pPr>
        <w:spacing w:after="0" w:line="240" w:lineRule="auto"/>
        <w:jc w:val="right"/>
        <w:rPr>
          <w:rFonts w:ascii="Courier New" w:hAnsi="Courier New" w:cs="Courier New"/>
        </w:rPr>
      </w:pPr>
    </w:p>
    <w:p w:rsidR="00BF2F51" w:rsidRPr="00BF7201" w:rsidRDefault="00BF2F51" w:rsidP="00BF2F51">
      <w:pPr>
        <w:spacing w:after="0" w:line="240" w:lineRule="auto"/>
        <w:jc w:val="right"/>
        <w:rPr>
          <w:rFonts w:ascii="Courier New" w:hAnsi="Courier New" w:cs="Courier New"/>
        </w:rPr>
      </w:pPr>
    </w:p>
    <w:p w:rsidR="00BF2F51" w:rsidRPr="00033CD6" w:rsidRDefault="00BF2F51" w:rsidP="00BF2F51">
      <w:pPr>
        <w:spacing w:line="240" w:lineRule="auto"/>
        <w:ind w:firstLine="709"/>
        <w:jc w:val="center"/>
        <w:rPr>
          <w:rFonts w:ascii="Arial" w:eastAsia="Times New Roman" w:hAnsi="Arial" w:cs="Arial"/>
          <w:b/>
          <w:sz w:val="24"/>
          <w:szCs w:val="24"/>
          <w:lang w:eastAsia="ru-RU"/>
        </w:rPr>
      </w:pPr>
      <w:r w:rsidRPr="00033CD6">
        <w:rPr>
          <w:rFonts w:ascii="Arial" w:eastAsia="Times New Roman" w:hAnsi="Arial" w:cs="Arial"/>
          <w:b/>
          <w:sz w:val="24"/>
          <w:szCs w:val="24"/>
          <w:lang w:eastAsia="ru-RU"/>
        </w:rPr>
        <w:t>Программа</w:t>
      </w:r>
      <w:r w:rsidRPr="00033CD6">
        <w:rPr>
          <w:rFonts w:ascii="Arial" w:eastAsia="Times New Roman" w:hAnsi="Arial" w:cs="Arial"/>
          <w:b/>
          <w:sz w:val="24"/>
          <w:szCs w:val="24"/>
          <w:lang w:eastAsia="ru-RU"/>
        </w:rPr>
        <w:br/>
        <w:t xml:space="preserve">«Комплексное развитие систем коммунальной инфраструктуры  на территории Карлукского муниципального образования  </w:t>
      </w:r>
      <w:r w:rsidRPr="00CF2465">
        <w:rPr>
          <w:rFonts w:ascii="Arial" w:eastAsia="Times New Roman" w:hAnsi="Arial" w:cs="Arial"/>
          <w:b/>
          <w:sz w:val="24"/>
          <w:szCs w:val="24"/>
          <w:lang w:eastAsia="ru-RU"/>
        </w:rPr>
        <w:t>на 2014-2034 годы</w:t>
      </w:r>
      <w:r w:rsidRPr="00033CD6">
        <w:rPr>
          <w:rFonts w:ascii="Arial" w:eastAsia="Times New Roman" w:hAnsi="Arial" w:cs="Arial"/>
          <w:b/>
          <w:sz w:val="24"/>
          <w:szCs w:val="24"/>
          <w:lang w:eastAsia="ru-RU"/>
        </w:rPr>
        <w:t>»</w:t>
      </w:r>
    </w:p>
    <w:p w:rsidR="00BF2F51" w:rsidRPr="00033CD6" w:rsidRDefault="00BF2F51" w:rsidP="00BF2F51">
      <w:pPr>
        <w:pStyle w:val="ConsPlusNormal"/>
        <w:widowControl/>
        <w:suppressAutoHyphens w:val="0"/>
        <w:autoSpaceDN w:val="0"/>
        <w:adjustRightInd w:val="0"/>
        <w:ind w:firstLine="0"/>
        <w:jc w:val="center"/>
        <w:rPr>
          <w:rFonts w:eastAsia="Times New Roman"/>
          <w:b/>
          <w:sz w:val="24"/>
          <w:szCs w:val="24"/>
          <w:lang w:eastAsia="ru-RU"/>
        </w:rPr>
      </w:pPr>
    </w:p>
    <w:p w:rsidR="00BF2F51" w:rsidRPr="00033CD6" w:rsidRDefault="00BF2F51" w:rsidP="00BF2F51">
      <w:pPr>
        <w:spacing w:after="0" w:line="240" w:lineRule="auto"/>
        <w:jc w:val="center"/>
        <w:rPr>
          <w:rFonts w:ascii="Arial" w:eastAsia="Times New Roman" w:hAnsi="Arial" w:cs="Arial"/>
          <w:sz w:val="24"/>
          <w:szCs w:val="24"/>
          <w:lang w:eastAsia="ru-RU"/>
        </w:rPr>
      </w:pPr>
      <w:r w:rsidRPr="00033CD6">
        <w:rPr>
          <w:rFonts w:ascii="Arial" w:eastAsia="Times New Roman" w:hAnsi="Arial" w:cs="Arial"/>
          <w:sz w:val="24"/>
          <w:szCs w:val="24"/>
          <w:lang w:eastAsia="ru-RU"/>
        </w:rPr>
        <w:t>Структура  программы</w:t>
      </w:r>
    </w:p>
    <w:p w:rsidR="00BF2F51" w:rsidRPr="00033CD6" w:rsidRDefault="00BF2F51" w:rsidP="00BF2F51">
      <w:pPr>
        <w:spacing w:after="0" w:line="240" w:lineRule="auto"/>
        <w:jc w:val="center"/>
        <w:rPr>
          <w:rFonts w:ascii="Arial" w:eastAsia="Times New Roman" w:hAnsi="Arial" w:cs="Arial"/>
          <w:sz w:val="24"/>
          <w:szCs w:val="24"/>
          <w:lang w:eastAsia="ru-RU"/>
        </w:rPr>
      </w:pPr>
      <w:r w:rsidRPr="00033CD6">
        <w:rPr>
          <w:rFonts w:ascii="Arial" w:eastAsia="Times New Roman" w:hAnsi="Arial" w:cs="Arial"/>
          <w:sz w:val="24"/>
          <w:szCs w:val="24"/>
          <w:lang w:eastAsia="ru-RU"/>
        </w:rPr>
        <w:t>Паспорт программы</w:t>
      </w:r>
    </w:p>
    <w:p w:rsidR="00BF2F51" w:rsidRPr="00033CD6" w:rsidRDefault="00BF2F51" w:rsidP="00BF2F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1. Содержание проблемы и обоснование ее решения программными методами</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1.1.  Демографическое развитие муниципального образования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 xml:space="preserve"> 1.2.  Модель расчета перспективного спроса коммунальных ресурсов.</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1.3. Анализ текущего  состояния систем теплоснабжения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1.4. Анализ текущего  состояния систем водоснабжения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1.5. Анализ текущего  состояния систем  газоснабжения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1.6. Анализ текущего  состояния сферы сбора твердых бытовых отходов</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1.7. Анализ текущего  состояния систем водоотведения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1.8. Анализ текущего  состояния систем электроснабжения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1.9. Измерительно-расчетная система коммунальной инфраструктуры</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2. Основные цели и задачи, сроки и этапы реализации программы.</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3. Мероприятия по развитию системы коммунальной инфраструктуры.</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3.1. Система теплоснабжения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3.2. Система водоснабжения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3.3. Система газоснабжения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3.4. Система сбора и вывоза твердых бытовых отходов</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3.5. Система водоотведения</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3.6. Система электроснабжения</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4. Нормативное обеспечение.</w:t>
      </w:r>
    </w:p>
    <w:p w:rsidR="00BF2F51"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 xml:space="preserve">5. Механизм реализации  программы и </w:t>
      </w:r>
      <w:proofErr w:type="gramStart"/>
      <w:r w:rsidRPr="00033CD6">
        <w:rPr>
          <w:rFonts w:ascii="Arial" w:eastAsia="Times New Roman" w:hAnsi="Arial" w:cs="Arial"/>
          <w:sz w:val="24"/>
          <w:szCs w:val="24"/>
          <w:lang w:eastAsia="ru-RU"/>
        </w:rPr>
        <w:t>контроль за</w:t>
      </w:r>
      <w:proofErr w:type="gramEnd"/>
      <w:r w:rsidRPr="00033CD6">
        <w:rPr>
          <w:rFonts w:ascii="Arial" w:eastAsia="Times New Roman" w:hAnsi="Arial" w:cs="Arial"/>
          <w:sz w:val="24"/>
          <w:szCs w:val="24"/>
          <w:lang w:eastAsia="ru-RU"/>
        </w:rPr>
        <w:t xml:space="preserve"> ходом ее выполнения</w:t>
      </w:r>
    </w:p>
    <w:p w:rsidR="00BF2F51" w:rsidRPr="00033CD6" w:rsidRDefault="00BF2F51" w:rsidP="00BF2F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6. Оценка эффективности реализации программы</w:t>
      </w:r>
    </w:p>
    <w:p w:rsidR="00BF2F51" w:rsidRPr="00BC3FA7" w:rsidRDefault="00BF2F51" w:rsidP="00BF2F51">
      <w:pPr>
        <w:jc w:val="both"/>
        <w:rPr>
          <w:rFonts w:ascii="Times New Roman" w:hAnsi="Times New Roman"/>
          <w:sz w:val="28"/>
          <w:szCs w:val="28"/>
        </w:rPr>
      </w:pPr>
    </w:p>
    <w:p w:rsidR="00BF2F51" w:rsidRPr="00BC3FA7" w:rsidRDefault="00BF2F51" w:rsidP="00BF2F51">
      <w:pPr>
        <w:spacing w:line="240" w:lineRule="auto"/>
        <w:ind w:firstLine="709"/>
        <w:jc w:val="center"/>
        <w:rPr>
          <w:rFonts w:ascii="Times New Roman" w:hAnsi="Times New Roman"/>
          <w:sz w:val="28"/>
          <w:szCs w:val="28"/>
        </w:rPr>
      </w:pPr>
      <w:r w:rsidRPr="00BC3FA7">
        <w:rPr>
          <w:rFonts w:ascii="Times New Roman" w:hAnsi="Times New Roman"/>
          <w:b/>
          <w:sz w:val="28"/>
          <w:szCs w:val="28"/>
        </w:rPr>
        <w:t>Паспорт</w:t>
      </w:r>
    </w:p>
    <w:p w:rsidR="00BF2F51" w:rsidRPr="00BC3FA7" w:rsidRDefault="00BF2F51" w:rsidP="00BF2F51">
      <w:pPr>
        <w:spacing w:line="240" w:lineRule="auto"/>
        <w:jc w:val="center"/>
        <w:rPr>
          <w:rFonts w:ascii="Times New Roman" w:hAnsi="Times New Roman"/>
          <w:b/>
          <w:sz w:val="28"/>
          <w:szCs w:val="28"/>
        </w:rPr>
      </w:pPr>
      <w:r>
        <w:rPr>
          <w:rFonts w:ascii="Times New Roman" w:hAnsi="Times New Roman"/>
          <w:b/>
          <w:sz w:val="28"/>
          <w:szCs w:val="28"/>
        </w:rPr>
        <w:t>П</w:t>
      </w:r>
      <w:r w:rsidRPr="00BC3FA7">
        <w:rPr>
          <w:rFonts w:ascii="Times New Roman" w:hAnsi="Times New Roman"/>
          <w:b/>
          <w:sz w:val="28"/>
          <w:szCs w:val="28"/>
        </w:rPr>
        <w:t xml:space="preserve">рограммы  «Комплексное развитие системы коммунальной инфраструктуры на территории Карлукского муниципального  образования </w:t>
      </w:r>
      <w:r w:rsidRPr="00860450">
        <w:rPr>
          <w:rFonts w:ascii="Times New Roman" w:hAnsi="Times New Roman"/>
          <w:b/>
          <w:sz w:val="28"/>
          <w:szCs w:val="28"/>
        </w:rPr>
        <w:t>на 2014-2034 годы</w:t>
      </w:r>
      <w:r w:rsidRPr="00BC3FA7">
        <w:rPr>
          <w:rFonts w:ascii="Times New Roman" w:hAnsi="Times New Roman"/>
          <w:b/>
          <w:sz w:val="28"/>
          <w:szCs w:val="28"/>
        </w:rPr>
        <w:t xml:space="preserve">»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BF2F51" w:rsidRPr="00BC3FA7" w:rsidTr="00D60229">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BF2F51" w:rsidRPr="00BC3FA7" w:rsidRDefault="00BF2F51" w:rsidP="00D60229">
            <w:pPr>
              <w:spacing w:after="0" w:line="240" w:lineRule="auto"/>
              <w:rPr>
                <w:rFonts w:ascii="Times New Roman" w:eastAsia="Times New Roman" w:hAnsi="Times New Roman"/>
                <w:color w:val="000000"/>
                <w:sz w:val="28"/>
                <w:szCs w:val="28"/>
                <w:lang w:eastAsia="ru-RU"/>
              </w:rPr>
            </w:pPr>
            <w:r w:rsidRPr="00033CD6">
              <w:rPr>
                <w:rFonts w:ascii="Arial" w:eastAsia="Times New Roman" w:hAnsi="Arial" w:cs="Arial"/>
                <w:sz w:val="24"/>
                <w:szCs w:val="24"/>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BC3FA7" w:rsidRDefault="00BF2F51" w:rsidP="00D60229">
            <w:pPr>
              <w:spacing w:after="0" w:line="240" w:lineRule="auto"/>
              <w:rPr>
                <w:rFonts w:ascii="Times New Roman" w:eastAsia="Times New Roman" w:hAnsi="Times New Roman"/>
                <w:color w:val="000000"/>
                <w:sz w:val="28"/>
                <w:szCs w:val="28"/>
                <w:lang w:eastAsia="ru-RU"/>
              </w:rPr>
            </w:pPr>
            <w:r w:rsidRPr="00033CD6">
              <w:rPr>
                <w:rFonts w:ascii="Arial" w:eastAsia="Times New Roman" w:hAnsi="Arial" w:cs="Arial"/>
                <w:sz w:val="24"/>
                <w:szCs w:val="24"/>
                <w:lang w:eastAsia="ru-RU"/>
              </w:rPr>
              <w:t xml:space="preserve">Программа «Комплексное развитие системы коммунальной инфраструктуры на территории Карлукского муниципального образования  </w:t>
            </w:r>
            <w:r>
              <w:rPr>
                <w:rFonts w:ascii="Arial" w:eastAsia="Times New Roman" w:hAnsi="Arial" w:cs="Arial"/>
                <w:sz w:val="24"/>
                <w:szCs w:val="24"/>
                <w:lang w:eastAsia="ru-RU"/>
              </w:rPr>
              <w:t>на 2014-2034 годы</w:t>
            </w:r>
            <w:r w:rsidRPr="00033CD6">
              <w:rPr>
                <w:rFonts w:ascii="Arial" w:eastAsia="Times New Roman" w:hAnsi="Arial" w:cs="Arial"/>
                <w:sz w:val="24"/>
                <w:szCs w:val="24"/>
                <w:lang w:eastAsia="ru-RU"/>
              </w:rPr>
              <w:t>»  (далее – программа)</w:t>
            </w:r>
          </w:p>
        </w:tc>
      </w:tr>
      <w:tr w:rsidR="00BF2F51" w:rsidRPr="00BC3FA7" w:rsidTr="00D60229">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rPr>
                <w:rFonts w:ascii="Arial" w:eastAsia="Times New Roman" w:hAnsi="Arial" w:cs="Arial"/>
                <w:sz w:val="24"/>
                <w:szCs w:val="24"/>
                <w:lang w:eastAsia="ru-RU"/>
              </w:rPr>
            </w:pPr>
            <w:r w:rsidRPr="00033CD6">
              <w:rPr>
                <w:rFonts w:ascii="Arial" w:eastAsia="Times New Roman" w:hAnsi="Arial" w:cs="Arial"/>
                <w:sz w:val="24"/>
                <w:szCs w:val="24"/>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Федеральный закон от 06 октября 2003 года </w:t>
            </w:r>
            <w:hyperlink r:id="rId8" w:history="1">
              <w:r w:rsidRPr="00033CD6">
                <w:rPr>
                  <w:rFonts w:ascii="Arial" w:eastAsia="Times New Roman" w:hAnsi="Arial" w:cs="Arial"/>
                  <w:sz w:val="24"/>
                  <w:szCs w:val="24"/>
                  <w:lang w:eastAsia="ru-RU"/>
                </w:rPr>
                <w:t>№ 131-ФЗ</w:t>
              </w:r>
            </w:hyperlink>
            <w:r w:rsidRPr="00033CD6">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F2F51" w:rsidRPr="00033CD6" w:rsidRDefault="00BF2F51" w:rsidP="00D60229">
            <w:pPr>
              <w:spacing w:after="0" w:line="240" w:lineRule="auto"/>
              <w:rPr>
                <w:rFonts w:ascii="Arial" w:eastAsia="Times New Roman" w:hAnsi="Arial" w:cs="Arial"/>
                <w:sz w:val="24"/>
                <w:szCs w:val="24"/>
                <w:lang w:eastAsia="ru-RU"/>
              </w:rPr>
            </w:pPr>
            <w:r w:rsidRPr="00033CD6">
              <w:rPr>
                <w:rFonts w:ascii="Arial" w:eastAsia="Times New Roman" w:hAnsi="Arial" w:cs="Arial"/>
                <w:sz w:val="24"/>
                <w:szCs w:val="24"/>
                <w:lang w:eastAsia="ru-RU"/>
              </w:rPr>
              <w:t>- поручения Президента Российской Федерации от 17 марта 2011 года Пр-701;</w:t>
            </w:r>
          </w:p>
          <w:p w:rsidR="00BF2F51" w:rsidRPr="00033CD6" w:rsidRDefault="00BF2F51" w:rsidP="00D60229">
            <w:pPr>
              <w:autoSpaceDE w:val="0"/>
              <w:autoSpaceDN w:val="0"/>
              <w:adjustRightInd w:val="0"/>
              <w:spacing w:after="0" w:line="240" w:lineRule="auto"/>
              <w:jc w:val="both"/>
              <w:outlineLvl w:val="0"/>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w:t>
            </w:r>
            <w:hyperlink r:id="rId9" w:history="1">
              <w:r w:rsidRPr="00033CD6">
                <w:rPr>
                  <w:rFonts w:ascii="Arial" w:eastAsia="Times New Roman" w:hAnsi="Arial" w:cs="Arial"/>
                  <w:bCs/>
                  <w:sz w:val="24"/>
                  <w:szCs w:val="24"/>
                  <w:lang w:eastAsia="ru-RU"/>
                </w:rPr>
                <w:t>распоряжение</w:t>
              </w:r>
            </w:hyperlink>
            <w:r w:rsidRPr="00033CD6">
              <w:rPr>
                <w:rFonts w:ascii="Arial" w:eastAsia="Times New Roman" w:hAnsi="Arial" w:cs="Arial"/>
                <w:sz w:val="24"/>
                <w:szCs w:val="24"/>
                <w:lang w:eastAsia="ru-RU"/>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w:t>
            </w:r>
            <w:r w:rsidRPr="00033CD6">
              <w:rPr>
                <w:rFonts w:ascii="Arial" w:eastAsia="Times New Roman" w:hAnsi="Arial" w:cs="Arial"/>
                <w:sz w:val="24"/>
                <w:szCs w:val="24"/>
                <w:lang w:eastAsia="ru-RU"/>
              </w:rPr>
              <w:lastRenderedPageBreak/>
              <w:t>хозяйства на 2014-2020 годы»;</w:t>
            </w:r>
          </w:p>
          <w:p w:rsidR="00BF2F51" w:rsidRPr="00033CD6" w:rsidRDefault="00BF2F51" w:rsidP="00D60229">
            <w:pPr>
              <w:autoSpaceDE w:val="0"/>
              <w:autoSpaceDN w:val="0"/>
              <w:adjustRightInd w:val="0"/>
              <w:spacing w:after="0" w:line="24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приказ министерства регионального развития Российской Федерации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BF2F51" w:rsidRPr="00033CD6" w:rsidRDefault="00BF2F51" w:rsidP="00D60229">
            <w:pPr>
              <w:spacing w:after="0" w:line="240" w:lineRule="auto"/>
              <w:rPr>
                <w:rFonts w:ascii="Arial" w:eastAsia="Times New Roman" w:hAnsi="Arial" w:cs="Arial"/>
                <w:sz w:val="24"/>
                <w:szCs w:val="24"/>
                <w:lang w:eastAsia="ru-RU"/>
              </w:rPr>
            </w:pPr>
          </w:p>
        </w:tc>
      </w:tr>
      <w:tr w:rsidR="00BF2F51" w:rsidRPr="00BC3FA7" w:rsidTr="00D60229">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lastRenderedPageBreak/>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Администрация Карлукского муниципального образования Иркутского района Иркутской области</w:t>
            </w:r>
          </w:p>
        </w:tc>
      </w:tr>
      <w:tr w:rsidR="00BF2F51" w:rsidRPr="00BC3FA7" w:rsidTr="00D60229">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Администрация Карлукского  муниципального образования   </w:t>
            </w:r>
          </w:p>
        </w:tc>
      </w:tr>
      <w:tr w:rsidR="00BF2F51" w:rsidRPr="00BC3FA7" w:rsidTr="00D60229">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Контроль за реализацией Программы осуществляет Администрация Карлукского муниципального образования </w:t>
            </w:r>
          </w:p>
        </w:tc>
      </w:tr>
      <w:tr w:rsidR="00BF2F51" w:rsidRPr="00BC3FA7" w:rsidTr="00D60229">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Карлукского муниципального образования</w:t>
            </w:r>
          </w:p>
        </w:tc>
      </w:tr>
      <w:tr w:rsidR="00BF2F51" w:rsidRPr="00BC3FA7" w:rsidTr="00D60229">
        <w:trPr>
          <w:trHeight w:val="3375"/>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hd w:val="clear" w:color="auto" w:fill="FFFFFF"/>
              <w:spacing w:after="0" w:line="240" w:lineRule="auto"/>
              <w:ind w:left="37"/>
              <w:rPr>
                <w:rFonts w:ascii="Arial" w:eastAsia="Times New Roman" w:hAnsi="Arial" w:cs="Arial"/>
                <w:sz w:val="24"/>
                <w:szCs w:val="24"/>
                <w:lang w:eastAsia="ru-RU"/>
              </w:rPr>
            </w:pPr>
            <w:r w:rsidRPr="00033CD6">
              <w:rPr>
                <w:rFonts w:ascii="Arial" w:eastAsia="Times New Roman" w:hAnsi="Arial" w:cs="Arial"/>
                <w:sz w:val="24"/>
                <w:szCs w:val="24"/>
                <w:lang w:eastAsia="ru-RU"/>
              </w:rPr>
              <w:t>1. Инженерно-техническая оптимизация систем коммунальной инфраструктуры.</w:t>
            </w:r>
          </w:p>
          <w:p w:rsidR="00BF2F51" w:rsidRPr="00033CD6" w:rsidRDefault="00BF2F51" w:rsidP="00D60229">
            <w:pPr>
              <w:shd w:val="clear" w:color="auto" w:fill="FFFFFF"/>
              <w:spacing w:after="0" w:line="240" w:lineRule="auto"/>
              <w:ind w:left="37"/>
              <w:rPr>
                <w:rFonts w:ascii="Arial" w:eastAsia="Times New Roman" w:hAnsi="Arial" w:cs="Arial"/>
                <w:sz w:val="24"/>
                <w:szCs w:val="24"/>
                <w:lang w:eastAsia="ru-RU"/>
              </w:rPr>
            </w:pPr>
            <w:r w:rsidRPr="00033CD6">
              <w:rPr>
                <w:rFonts w:ascii="Arial" w:eastAsia="Times New Roman" w:hAnsi="Arial" w:cs="Arial"/>
                <w:sz w:val="24"/>
                <w:szCs w:val="24"/>
                <w:lang w:eastAsia="ru-RU"/>
              </w:rPr>
              <w:t>2. Повышение надежности систем коммунальной инфраструктуры.</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3. Обеспечение более комфортных условий проживания населения сельского поселения.</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4. Повышение качества предоставляемых ЖКУ.</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5. Снижение потребление энергетических ресурсов.</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6. Снижение потерь при поставке ресурсов потребителям.</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7. Улучшение экологической обстановки в сельском поселении.</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p>
        </w:tc>
      </w:tr>
      <w:tr w:rsidR="00BF2F51" w:rsidRPr="00BC3FA7" w:rsidTr="00D60229">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spacing w:after="0" w:line="240" w:lineRule="auto"/>
              <w:rPr>
                <w:rFonts w:ascii="Arial" w:eastAsia="Times New Roman" w:hAnsi="Arial" w:cs="Arial"/>
                <w:sz w:val="24"/>
                <w:szCs w:val="24"/>
                <w:lang w:eastAsia="ru-RU"/>
              </w:rPr>
            </w:pPr>
          </w:p>
          <w:p w:rsidR="00BF2F51" w:rsidRPr="00033CD6" w:rsidRDefault="00BF2F51" w:rsidP="00D6022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2014-2034 годы</w:t>
            </w:r>
            <w:r w:rsidRPr="00033CD6">
              <w:rPr>
                <w:rFonts w:ascii="Arial" w:eastAsia="Times New Roman" w:hAnsi="Arial" w:cs="Arial"/>
                <w:sz w:val="24"/>
                <w:szCs w:val="24"/>
                <w:lang w:eastAsia="ru-RU"/>
              </w:rPr>
              <w:t xml:space="preserve"> </w:t>
            </w:r>
          </w:p>
        </w:tc>
      </w:tr>
      <w:tr w:rsidR="00BF2F51" w:rsidRPr="00BC3FA7" w:rsidTr="00D60229">
        <w:trPr>
          <w:trHeight w:val="79"/>
          <w:jc w:val="center"/>
        </w:trPr>
        <w:tc>
          <w:tcPr>
            <w:tcW w:w="2378" w:type="dxa"/>
            <w:tcBorders>
              <w:top w:val="nil"/>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Мероприятия программы</w:t>
            </w: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w:t>
            </w:r>
          </w:p>
        </w:tc>
        <w:tc>
          <w:tcPr>
            <w:tcW w:w="7121" w:type="dxa"/>
            <w:tcBorders>
              <w:top w:val="nil"/>
              <w:left w:val="single" w:sz="4" w:space="0" w:color="auto"/>
              <w:bottom w:val="single" w:sz="4" w:space="0" w:color="auto"/>
              <w:right w:val="single" w:sz="4" w:space="0" w:color="auto"/>
            </w:tcBorders>
          </w:tcPr>
          <w:p w:rsidR="00BF2F51" w:rsidRPr="00033CD6" w:rsidRDefault="00BF2F51" w:rsidP="00D60229">
            <w:pPr>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lastRenderedPageBreak/>
              <w:t>1.В сфере теплоснабжения:</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установка приборов учета тепловой энергии;</w:t>
            </w:r>
          </w:p>
          <w:p w:rsidR="00BF2F51" w:rsidRDefault="00BF2F51" w:rsidP="00D60229">
            <w:pPr>
              <w:spacing w:after="0" w:line="240" w:lineRule="auto"/>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замена теплосетей, отраб</w:t>
            </w:r>
            <w:r w:rsidR="00D60229">
              <w:rPr>
                <w:rFonts w:ascii="Arial" w:eastAsia="Times New Roman" w:hAnsi="Arial" w:cs="Arial"/>
                <w:sz w:val="24"/>
                <w:szCs w:val="24"/>
                <w:lang w:eastAsia="ru-RU"/>
              </w:rPr>
              <w:t>отавших нормативный срок службы</w:t>
            </w:r>
            <w:r w:rsidR="00D60229" w:rsidRPr="00033CD6">
              <w:rPr>
                <w:rFonts w:ascii="Arial" w:eastAsia="Times New Roman" w:hAnsi="Arial" w:cs="Arial"/>
                <w:sz w:val="24"/>
                <w:szCs w:val="24"/>
                <w:lang w:eastAsia="ru-RU"/>
              </w:rPr>
              <w:t>;</w:t>
            </w:r>
          </w:p>
          <w:p w:rsidR="00D60229" w:rsidRPr="00033CD6" w:rsidRDefault="00D60229" w:rsidP="00D60229">
            <w:pPr>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B0D32">
              <w:rPr>
                <w:rFonts w:ascii="Arial" w:eastAsia="Times New Roman" w:hAnsi="Arial" w:cs="Arial"/>
                <w:sz w:val="24"/>
                <w:szCs w:val="24"/>
                <w:lang w:eastAsia="ru-RU"/>
              </w:rPr>
              <w:t>гидравлическая настройка централизованной системы теплоснабжения д. Карлук.</w:t>
            </w:r>
          </w:p>
          <w:p w:rsidR="00BF2F51" w:rsidRPr="00033CD6" w:rsidRDefault="00BF2F51" w:rsidP="00D60229">
            <w:pPr>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2. В сфере водоснабжения:</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строительство новых артезианских скважин;</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строительство новых водопроводных сетей;</w:t>
            </w:r>
          </w:p>
          <w:p w:rsidR="00BF2F51" w:rsidRPr="00033CD6" w:rsidRDefault="00BF2F51" w:rsidP="00D60229">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благоустройство санитарной зоны скважин и ремонт ограждений;</w:t>
            </w:r>
          </w:p>
          <w:p w:rsidR="00BF2F51" w:rsidRPr="00033CD6" w:rsidRDefault="00BF2F51" w:rsidP="00D60229">
            <w:pPr>
              <w:spacing w:after="0" w:line="240" w:lineRule="auto"/>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w:t>
            </w:r>
            <w:r w:rsidRPr="00033CD6">
              <w:rPr>
                <w:rFonts w:ascii="Arial" w:eastAsia="Times New Roman" w:hAnsi="Arial" w:cs="Arial"/>
                <w:sz w:val="24"/>
                <w:szCs w:val="24"/>
                <w:lang w:eastAsia="ru-RU"/>
              </w:rPr>
              <w:lastRenderedPageBreak/>
              <w:t>период);</w:t>
            </w:r>
          </w:p>
          <w:p w:rsidR="00BF2F51" w:rsidRPr="00033CD6" w:rsidRDefault="00BF2F51" w:rsidP="00D60229">
            <w:pPr>
              <w:spacing w:after="0" w:line="240" w:lineRule="auto"/>
              <w:ind w:left="3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внедрение прогрессивных технологий и оборудования. </w:t>
            </w:r>
          </w:p>
          <w:p w:rsidR="00BF2F51" w:rsidRPr="00033CD6" w:rsidRDefault="00BF2F51" w:rsidP="00D60229">
            <w:pPr>
              <w:autoSpaceDE w:val="0"/>
              <w:autoSpaceDN w:val="0"/>
              <w:adjustRightInd w:val="0"/>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3. В сфере электроснабжения:</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реконструкция сетей наружного освещения  улиц и проездов;</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оснащение приборами учета;</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внедрение современного электроосветительного оборудования, обеспечивающего экономию электрической энергии.</w:t>
            </w:r>
          </w:p>
          <w:p w:rsidR="00BF2F51" w:rsidRPr="00033CD6" w:rsidRDefault="00BF2F51" w:rsidP="00D60229">
            <w:pPr>
              <w:autoSpaceDE w:val="0"/>
              <w:autoSpaceDN w:val="0"/>
              <w:adjustRightInd w:val="0"/>
              <w:spacing w:after="0" w:line="240" w:lineRule="auto"/>
              <w:jc w:val="both"/>
              <w:rPr>
                <w:rFonts w:ascii="Arial" w:eastAsia="Times New Roman" w:hAnsi="Arial" w:cs="Arial"/>
                <w:b/>
                <w:sz w:val="24"/>
                <w:szCs w:val="24"/>
                <w:lang w:eastAsia="ru-RU"/>
              </w:rPr>
            </w:pPr>
            <w:r w:rsidRPr="00033CD6">
              <w:rPr>
                <w:rFonts w:ascii="Arial" w:eastAsia="Times New Roman" w:hAnsi="Arial" w:cs="Arial"/>
                <w:b/>
                <w:sz w:val="24"/>
                <w:szCs w:val="24"/>
                <w:lang w:eastAsia="ru-RU"/>
              </w:rPr>
              <w:t>4. Организация сбора и вывоза ТБО:</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улучшение санитарного состояния территорий сельского поселения;</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стабилизация  и последующее уменьшение образования бытовых отходов;</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улучшение экологического состояния сельского поселения;</w:t>
            </w:r>
          </w:p>
          <w:p w:rsidR="00BF2F51" w:rsidRPr="00033CD6" w:rsidRDefault="00BF2F51" w:rsidP="00D60229">
            <w:pPr>
              <w:autoSpaceDE w:val="0"/>
              <w:autoSpaceDN w:val="0"/>
              <w:adjustRightInd w:val="0"/>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обеспечение надлежащего сбора  и транспортировки ТБО и ЖБО.                              </w:t>
            </w:r>
          </w:p>
        </w:tc>
      </w:tr>
    </w:tbl>
    <w:p w:rsidR="00BF2F51" w:rsidRPr="00BC3FA7" w:rsidRDefault="00BF2F51" w:rsidP="00BF2F51">
      <w:pPr>
        <w:spacing w:line="240" w:lineRule="auto"/>
        <w:jc w:val="center"/>
        <w:rPr>
          <w:rFonts w:ascii="Times New Roman" w:hAnsi="Times New Roman"/>
          <w:b/>
          <w:sz w:val="28"/>
          <w:szCs w:val="28"/>
        </w:rPr>
      </w:pPr>
    </w:p>
    <w:p w:rsidR="00BF2F51" w:rsidRPr="00BC3FA7" w:rsidRDefault="00BF2F51" w:rsidP="00BF2F51">
      <w:pPr>
        <w:shd w:val="clear" w:color="auto" w:fill="FFFFFF"/>
        <w:spacing w:after="0" w:line="240" w:lineRule="auto"/>
        <w:outlineLvl w:val="0"/>
        <w:rPr>
          <w:rFonts w:ascii="Times New Roman" w:eastAsia="Times New Roman" w:hAnsi="Times New Roman"/>
          <w:color w:val="000000"/>
          <w:sz w:val="28"/>
          <w:szCs w:val="28"/>
          <w:lang w:eastAsia="ru-RU"/>
        </w:rPr>
      </w:pPr>
      <w:bookmarkStart w:id="1" w:name="_Toc166314947" w:colFirst="0" w:colLast="0"/>
    </w:p>
    <w:p w:rsidR="00BF2F51" w:rsidRPr="00033CD6" w:rsidRDefault="00BF2F51" w:rsidP="00BF2F51">
      <w:pPr>
        <w:pStyle w:val="ConsPlusNonformat"/>
        <w:widowControl/>
        <w:ind w:hanging="2"/>
        <w:jc w:val="center"/>
        <w:rPr>
          <w:rFonts w:ascii="Arial" w:hAnsi="Arial" w:cs="Arial"/>
          <w:b/>
          <w:sz w:val="24"/>
          <w:szCs w:val="24"/>
        </w:rPr>
      </w:pPr>
      <w:r w:rsidRPr="00033CD6">
        <w:rPr>
          <w:rFonts w:ascii="Arial" w:hAnsi="Arial" w:cs="Arial"/>
          <w:b/>
          <w:sz w:val="24"/>
          <w:szCs w:val="24"/>
        </w:rPr>
        <w:t>1.  Содержание проблемы и обоснование ее решения программными методами</w:t>
      </w:r>
    </w:p>
    <w:p w:rsidR="00BF2F51" w:rsidRPr="00BC3FA7" w:rsidRDefault="00BF2F51" w:rsidP="00BF2F51">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Одним из основополагающих условий развития  поселения является комплексное развитие систем жизнеобеспечения Карлукского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демографическое развитие;</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перспективное строительство;</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перспективный спрос коммунальных ресурсов;</w:t>
      </w:r>
    </w:p>
    <w:p w:rsidR="00BF2F51" w:rsidRPr="00033CD6" w:rsidRDefault="00BF2F51" w:rsidP="00BF2F51">
      <w:pPr>
        <w:shd w:val="clear" w:color="auto" w:fill="FFFFFF"/>
        <w:spacing w:after="0" w:line="240" w:lineRule="auto"/>
        <w:ind w:left="3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состояние коммунальной инфраструктуры;</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Программа комплексного развития систем коммунальной инфраструктуры Карлукского муниципального образования </w:t>
      </w:r>
      <w:r>
        <w:rPr>
          <w:rFonts w:ascii="Arial" w:eastAsia="Times New Roman" w:hAnsi="Arial" w:cs="Arial"/>
          <w:sz w:val="24"/>
          <w:szCs w:val="24"/>
          <w:lang w:eastAsia="ru-RU"/>
        </w:rPr>
        <w:t>на 2014-2034 годы</w:t>
      </w:r>
      <w:r w:rsidRPr="00033CD6">
        <w:rPr>
          <w:rFonts w:ascii="Arial" w:eastAsia="Times New Roman" w:hAnsi="Arial" w:cs="Arial"/>
          <w:sz w:val="24"/>
          <w:szCs w:val="24"/>
          <w:lang w:eastAsia="ru-RU"/>
        </w:rPr>
        <w:t xml:space="preserve">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BF2F51" w:rsidRPr="00033CD6" w:rsidRDefault="00BF2F51" w:rsidP="00BF2F51">
      <w:pPr>
        <w:shd w:val="clear" w:color="auto" w:fill="FFFFFF"/>
        <w:spacing w:after="0" w:line="240" w:lineRule="auto"/>
        <w:ind w:left="37" w:firstLine="671"/>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033CD6">
        <w:rPr>
          <w:rFonts w:ascii="Arial" w:eastAsia="Times New Roman" w:hAnsi="Arial" w:cs="Arial"/>
          <w:sz w:val="24"/>
          <w:szCs w:val="24"/>
          <w:lang w:eastAsia="ru-RU"/>
        </w:rPr>
        <w:t>ресурсо</w:t>
      </w:r>
      <w:proofErr w:type="spellEnd"/>
      <w:r w:rsidRPr="00033CD6">
        <w:rPr>
          <w:rFonts w:ascii="Arial" w:eastAsia="Times New Roman" w:hAnsi="Arial" w:cs="Arial"/>
          <w:sz w:val="24"/>
          <w:szCs w:val="24"/>
          <w:lang w:eastAsia="ru-RU"/>
        </w:rPr>
        <w:t xml:space="preserve">-энергосберегающих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w:t>
      </w:r>
      <w:r w:rsidRPr="00033CD6">
        <w:rPr>
          <w:rFonts w:ascii="Arial" w:eastAsia="Times New Roman" w:hAnsi="Arial" w:cs="Arial"/>
          <w:sz w:val="24"/>
          <w:szCs w:val="24"/>
          <w:lang w:eastAsia="ru-RU"/>
        </w:rPr>
        <w:lastRenderedPageBreak/>
        <w:t xml:space="preserve">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 </w:t>
      </w:r>
    </w:p>
    <w:p w:rsidR="00BF2F51" w:rsidRPr="00BC3FA7" w:rsidRDefault="00BF2F51" w:rsidP="00BF2F51">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BF2F51" w:rsidRPr="00033CD6" w:rsidRDefault="00BF2F51" w:rsidP="00BF2F51">
      <w:pPr>
        <w:pStyle w:val="ConsPlusNonformat"/>
        <w:widowControl/>
        <w:ind w:hanging="2"/>
        <w:jc w:val="center"/>
        <w:rPr>
          <w:rFonts w:ascii="Arial" w:hAnsi="Arial" w:cs="Arial"/>
          <w:b/>
          <w:sz w:val="24"/>
          <w:szCs w:val="24"/>
        </w:rPr>
      </w:pPr>
      <w:r w:rsidRPr="00033CD6">
        <w:rPr>
          <w:rFonts w:ascii="Arial" w:hAnsi="Arial" w:cs="Arial"/>
          <w:b/>
          <w:sz w:val="24"/>
          <w:szCs w:val="24"/>
        </w:rPr>
        <w:t>1.1. Демографическое развитие муниципального образования</w:t>
      </w:r>
    </w:p>
    <w:p w:rsidR="00BF2F51" w:rsidRPr="00BC3FA7" w:rsidRDefault="00BF2F51" w:rsidP="00BF2F51">
      <w:pPr>
        <w:pStyle w:val="ConsPlusNormal"/>
        <w:widowControl/>
        <w:ind w:firstLine="540"/>
        <w:jc w:val="both"/>
        <w:rPr>
          <w:rFonts w:ascii="Times New Roman" w:hAnsi="Times New Roman"/>
          <w:sz w:val="28"/>
          <w:szCs w:val="28"/>
        </w:rPr>
      </w:pP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Карлукское муниципальное образование  расположено в центральной           части Иркутского района Иркутской области и граничит с Уриковским муниципальным образованием, с Хомутовским муниципальным образованием.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Площадь Карлукского сельского Поселения составляет </w:t>
      </w:r>
      <w:smartTag w:uri="urn:schemas-microsoft-com:office:smarttags" w:element="metricconverter">
        <w:smartTagPr>
          <w:attr w:name="ProductID" w:val="2863,1 га"/>
        </w:smartTagPr>
        <w:r w:rsidRPr="00033CD6">
          <w:rPr>
            <w:rFonts w:ascii="Arial" w:eastAsia="Times New Roman" w:hAnsi="Arial" w:cs="Arial"/>
          </w:rPr>
          <w:t>2863,1 га</w:t>
        </w:r>
      </w:smartTag>
      <w:r w:rsidRPr="00033CD6">
        <w:rPr>
          <w:rFonts w:ascii="Arial" w:eastAsia="Times New Roman" w:hAnsi="Arial" w:cs="Arial"/>
        </w:rPr>
        <w:t>. Численность населения на конец 2013г. составила 3019 чел. В состав поселения входит один населенный пункт - деревня Карлук.</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 Большая часть территории муниципального образования жилой застройкой. На территории Поселения  рек нет. По территории Поселения проходит автомобильная дорога общего пользования местного значения Иркутск – Карлук. </w:t>
      </w:r>
    </w:p>
    <w:p w:rsidR="00BF2F51" w:rsidRPr="00860450" w:rsidRDefault="00BF2F51" w:rsidP="00BF2F51">
      <w:pPr>
        <w:pStyle w:val="af1"/>
        <w:spacing w:before="0" w:after="0"/>
        <w:rPr>
          <w:rFonts w:ascii="Arial" w:eastAsia="Times New Roman" w:hAnsi="Arial" w:cs="Arial"/>
        </w:rPr>
      </w:pPr>
      <w:r w:rsidRPr="00033CD6">
        <w:rPr>
          <w:rFonts w:ascii="Arial" w:eastAsia="Times New Roman" w:hAnsi="Arial" w:cs="Arial"/>
        </w:rPr>
        <w:t>Основным видом деятельности жителей поселения является сельское хозяйство, охотничий промысел, р</w:t>
      </w:r>
      <w:r>
        <w:rPr>
          <w:rFonts w:ascii="Arial" w:eastAsia="Times New Roman" w:hAnsi="Arial" w:cs="Arial"/>
        </w:rPr>
        <w:t>ыболовство, сбор грибов и ягод.</w:t>
      </w:r>
    </w:p>
    <w:p w:rsidR="00BF2F51" w:rsidRDefault="00BF2F51" w:rsidP="00BF2F51">
      <w:pPr>
        <w:shd w:val="clear" w:color="auto" w:fill="FFFFFF"/>
        <w:spacing w:after="0" w:line="240" w:lineRule="auto"/>
        <w:ind w:firstLine="540"/>
        <w:jc w:val="both"/>
        <w:outlineLvl w:val="0"/>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Карлукского муниципального образования характеризуется следующими показателями </w:t>
      </w:r>
    </w:p>
    <w:p w:rsidR="00BF2F51" w:rsidRPr="00033CD6" w:rsidRDefault="00BF2F51" w:rsidP="00BF2F51">
      <w:pPr>
        <w:shd w:val="clear" w:color="auto" w:fill="FFFFFF"/>
        <w:spacing w:after="0" w:line="240" w:lineRule="auto"/>
        <w:ind w:firstLine="540"/>
        <w:jc w:val="both"/>
        <w:outlineLvl w:val="0"/>
        <w:rPr>
          <w:rFonts w:ascii="Arial" w:eastAsia="Times New Roman" w:hAnsi="Arial" w:cs="Arial"/>
          <w:sz w:val="24"/>
          <w:szCs w:val="24"/>
          <w:lang w:eastAsia="ru-RU"/>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20"/>
        <w:gridCol w:w="900"/>
        <w:gridCol w:w="880"/>
        <w:gridCol w:w="880"/>
        <w:gridCol w:w="880"/>
        <w:gridCol w:w="880"/>
        <w:gridCol w:w="880"/>
      </w:tblGrid>
      <w:tr w:rsidR="00BF2F51" w:rsidRPr="00033CD6" w:rsidTr="00D60229">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 xml:space="preserve">                                                                                                                  №</w:t>
            </w:r>
          </w:p>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п/п</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Показатели</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2012</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2016</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2017</w:t>
            </w:r>
          </w:p>
        </w:tc>
      </w:tr>
      <w:tr w:rsidR="00BF2F51" w:rsidRPr="00033CD6" w:rsidTr="00D60229">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1</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Численность постоянного населения</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2793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3019</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3195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3383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3570</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3783</w:t>
            </w:r>
          </w:p>
        </w:tc>
      </w:tr>
      <w:tr w:rsidR="00BF2F51" w:rsidRPr="00033CD6" w:rsidTr="00D60229">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Pr>
                <w:rFonts w:ascii="Courier New" w:eastAsia="Times New Roman" w:hAnsi="Courier New" w:cs="Courier New"/>
                <w:lang w:eastAsia="ru-RU"/>
              </w:rPr>
              <w:t>Рождаемость (</w:t>
            </w:r>
            <w:r w:rsidRPr="00033CD6">
              <w:rPr>
                <w:rFonts w:ascii="Courier New" w:eastAsia="Times New Roman" w:hAnsi="Courier New" w:cs="Courier New"/>
                <w:lang w:eastAsia="ru-RU"/>
              </w:rPr>
              <w:t>чел)</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31</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30</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27</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33</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31</w:t>
            </w:r>
          </w:p>
        </w:tc>
      </w:tr>
      <w:tr w:rsidR="00BF2F51" w:rsidRPr="00033CD6" w:rsidTr="00D60229">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3</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Pr>
                <w:rFonts w:ascii="Courier New" w:eastAsia="Times New Roman" w:hAnsi="Courier New" w:cs="Courier New"/>
                <w:lang w:eastAsia="ru-RU"/>
              </w:rPr>
              <w:t>Смертность (</w:t>
            </w:r>
            <w:r w:rsidRPr="00033CD6">
              <w:rPr>
                <w:rFonts w:ascii="Courier New" w:eastAsia="Times New Roman" w:hAnsi="Courier New" w:cs="Courier New"/>
                <w:lang w:eastAsia="ru-RU"/>
              </w:rPr>
              <w:t xml:space="preserve">чел) </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21</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15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17</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14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19</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20</w:t>
            </w:r>
          </w:p>
        </w:tc>
      </w:tr>
      <w:tr w:rsidR="00BF2F51" w:rsidRPr="00033CD6" w:rsidTr="00D60229">
        <w:tc>
          <w:tcPr>
            <w:tcW w:w="1008"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282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Число зарегистрированных браков</w:t>
            </w:r>
          </w:p>
        </w:tc>
        <w:tc>
          <w:tcPr>
            <w:tcW w:w="90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6</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4</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c>
          <w:tcPr>
            <w:tcW w:w="880" w:type="dxa"/>
            <w:tcBorders>
              <w:top w:val="single" w:sz="4" w:space="0" w:color="auto"/>
              <w:left w:val="single" w:sz="4" w:space="0" w:color="auto"/>
              <w:bottom w:val="single" w:sz="4" w:space="0" w:color="auto"/>
              <w:right w:val="single" w:sz="4" w:space="0" w:color="auto"/>
            </w:tcBorders>
          </w:tcPr>
          <w:p w:rsidR="00BF2F51" w:rsidRPr="00033CD6" w:rsidRDefault="00BF2F51" w:rsidP="00D60229">
            <w:pPr>
              <w:jc w:val="both"/>
              <w:rPr>
                <w:rFonts w:ascii="Courier New" w:eastAsia="Times New Roman" w:hAnsi="Courier New" w:cs="Courier New"/>
                <w:lang w:eastAsia="ru-RU"/>
              </w:rPr>
            </w:pPr>
            <w:r w:rsidRPr="00033CD6">
              <w:rPr>
                <w:rFonts w:ascii="Courier New" w:eastAsia="Times New Roman" w:hAnsi="Courier New" w:cs="Courier New"/>
                <w:lang w:eastAsia="ru-RU"/>
              </w:rPr>
              <w:t>5</w:t>
            </w:r>
          </w:p>
        </w:tc>
      </w:tr>
    </w:tbl>
    <w:p w:rsidR="00BF2F51" w:rsidRPr="00033CD6" w:rsidRDefault="00BF2F51" w:rsidP="00BF2F51">
      <w:pPr>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Трудоспособного населения  1982, моложе трудоспособного 465, старше трудоспособного 572, число работающих 1696 человек.</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В период с 2008 по 2013 гг. численность населения поселения непрерывно растет. </w:t>
      </w:r>
    </w:p>
    <w:p w:rsidR="00BF2F51" w:rsidRPr="00033CD6" w:rsidRDefault="00BF2F51" w:rsidP="00BF2F51">
      <w:pPr>
        <w:shd w:val="clear" w:color="auto" w:fill="FFFFFF"/>
        <w:spacing w:after="0" w:line="240" w:lineRule="auto"/>
        <w:ind w:firstLine="708"/>
        <w:jc w:val="both"/>
        <w:outlineLvl w:val="0"/>
        <w:rPr>
          <w:rFonts w:ascii="Arial" w:eastAsia="Times New Roman" w:hAnsi="Arial" w:cs="Arial"/>
          <w:sz w:val="24"/>
          <w:szCs w:val="24"/>
          <w:lang w:eastAsia="ru-RU"/>
        </w:rPr>
      </w:pPr>
      <w:r w:rsidRPr="00033CD6">
        <w:rPr>
          <w:rFonts w:ascii="Arial" w:eastAsia="Times New Roman" w:hAnsi="Arial" w:cs="Arial"/>
          <w:sz w:val="24"/>
          <w:szCs w:val="24"/>
          <w:lang w:eastAsia="ru-RU"/>
        </w:rPr>
        <w:t>Ситуация с возрастной структурой населения поселения остается благоприятной.</w:t>
      </w:r>
    </w:p>
    <w:p w:rsidR="00BF2F51" w:rsidRPr="00033CD6" w:rsidRDefault="00BF2F51" w:rsidP="00BF2F51">
      <w:pPr>
        <w:spacing w:after="0" w:line="240" w:lineRule="auto"/>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lastRenderedPageBreak/>
        <w:t xml:space="preserve">      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BF2F51" w:rsidRPr="00033CD6" w:rsidRDefault="00BF2F51" w:rsidP="00BF2F51">
      <w:pPr>
        <w:pStyle w:val="2"/>
        <w:spacing w:after="0" w:line="276" w:lineRule="auto"/>
        <w:ind w:left="0"/>
        <w:jc w:val="both"/>
        <w:rPr>
          <w:rFonts w:ascii="Arial" w:eastAsia="Times New Roman" w:hAnsi="Arial" w:cs="Arial"/>
        </w:rPr>
      </w:pPr>
      <w:r w:rsidRPr="00033CD6">
        <w:rPr>
          <w:rFonts w:ascii="Arial" w:eastAsia="Times New Roman" w:hAnsi="Arial" w:cs="Arial"/>
        </w:rPr>
        <w:t xml:space="preserve"> Учитывая проведенный анализ прогнозов демографического развития сельского поселения, наиболее вероятным рассматривается сценарий роста</w:t>
      </w:r>
      <w:r>
        <w:rPr>
          <w:rFonts w:ascii="Arial" w:eastAsia="Times New Roman" w:hAnsi="Arial" w:cs="Arial"/>
        </w:rPr>
        <w:t xml:space="preserve"> численности населения.  </w:t>
      </w: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Климатические условия:</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По строительно-климатическому районированию (СНиП 23-01-99* «Строительная климатология») территория Карлукского муниципального образования относится к климатическому району IВ.</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Территория Поселения относится к району с резко континентальным климатом, характеризующимся резкими колебаниями суточных и годовых температур воздуха,  продолжительной зимой и жарким коротким летом.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Температура в январе минус 21°С, в июле плюс 25°С, среднегодовое число осадков 407,7 мм, число дней со снежным покровом 176, продолжительность безморозного периода 70-80 дней.</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В декабре температура достигает до минус 43°С, летом до плюс 37°С. Амплитуда колебания её составляет в среднем 85°С.</w:t>
      </w:r>
    </w:p>
    <w:p w:rsidR="00BF2F51" w:rsidRPr="00033CD6" w:rsidRDefault="00BF2F51" w:rsidP="00BF2F51">
      <w:pPr>
        <w:spacing w:after="0" w:line="240" w:lineRule="auto"/>
        <w:ind w:firstLine="567"/>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Суммы активных температур воздуха имеют довольно высокие значения (1522-1613ºС), чт</w:t>
      </w:r>
      <w:r>
        <w:rPr>
          <w:rFonts w:ascii="Arial" w:eastAsia="Times New Roman" w:hAnsi="Arial" w:cs="Arial"/>
          <w:sz w:val="24"/>
          <w:szCs w:val="24"/>
          <w:lang w:eastAsia="ru-RU"/>
        </w:rPr>
        <w:t xml:space="preserve">о свидетельствует о достаточной </w:t>
      </w:r>
      <w:proofErr w:type="spellStart"/>
      <w:r w:rsidRPr="00033CD6">
        <w:rPr>
          <w:rFonts w:ascii="Arial" w:eastAsia="Times New Roman" w:hAnsi="Arial" w:cs="Arial"/>
          <w:sz w:val="24"/>
          <w:szCs w:val="24"/>
          <w:lang w:eastAsia="ru-RU"/>
        </w:rPr>
        <w:t>теплообеспеченности</w:t>
      </w:r>
      <w:proofErr w:type="spellEnd"/>
      <w:r w:rsidRPr="00033CD6">
        <w:rPr>
          <w:rFonts w:ascii="Arial" w:eastAsia="Times New Roman" w:hAnsi="Arial" w:cs="Arial"/>
          <w:sz w:val="24"/>
          <w:szCs w:val="24"/>
          <w:lang w:eastAsia="ru-RU"/>
        </w:rPr>
        <w:t xml:space="preserve"> территории.</w:t>
      </w:r>
    </w:p>
    <w:p w:rsidR="00BF2F51" w:rsidRPr="00033CD6" w:rsidRDefault="00BF2F51" w:rsidP="00BF2F51">
      <w:pPr>
        <w:spacing w:after="0" w:line="240" w:lineRule="auto"/>
        <w:ind w:firstLine="709"/>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Годовое количество осадков составляет от 377 до </w:t>
      </w:r>
      <w:smartTag w:uri="urn:schemas-microsoft-com:office:smarttags" w:element="metricconverter">
        <w:smartTagPr>
          <w:attr w:name="ProductID" w:val="478 мм"/>
        </w:smartTagPr>
        <w:r w:rsidRPr="00033CD6">
          <w:rPr>
            <w:rFonts w:ascii="Arial" w:eastAsia="Times New Roman" w:hAnsi="Arial" w:cs="Arial"/>
            <w:sz w:val="24"/>
            <w:szCs w:val="24"/>
            <w:lang w:eastAsia="ru-RU"/>
          </w:rPr>
          <w:t>478 мм</w:t>
        </w:r>
      </w:smartTag>
      <w:r w:rsidRPr="00033CD6">
        <w:rPr>
          <w:rFonts w:ascii="Arial" w:eastAsia="Times New Roman" w:hAnsi="Arial" w:cs="Arial"/>
          <w:sz w:val="24"/>
          <w:szCs w:val="24"/>
          <w:lang w:eastAsia="ru-RU"/>
        </w:rPr>
        <w:t>, 75-80 % годовой суммы осадков фиксируется в июле-августе, минимум – в марте.</w:t>
      </w:r>
    </w:p>
    <w:p w:rsidR="00BF2F51" w:rsidRPr="00033CD6" w:rsidRDefault="00BF2F51" w:rsidP="00BF2F51">
      <w:pPr>
        <w:spacing w:after="0" w:line="240" w:lineRule="auto"/>
        <w:ind w:firstLine="709"/>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Высота снежного покрова в центральной части достигает </w:t>
      </w:r>
      <w:smartTag w:uri="urn:schemas-microsoft-com:office:smarttags" w:element="metricconverter">
        <w:smartTagPr>
          <w:attr w:name="ProductID" w:val="80 см"/>
        </w:smartTagPr>
        <w:r w:rsidRPr="00033CD6">
          <w:rPr>
            <w:rFonts w:ascii="Arial" w:eastAsia="Times New Roman" w:hAnsi="Arial" w:cs="Arial"/>
            <w:sz w:val="24"/>
            <w:szCs w:val="24"/>
            <w:lang w:eastAsia="ru-RU"/>
          </w:rPr>
          <w:t>80 см</w:t>
        </w:r>
      </w:smartTag>
      <w:r w:rsidRPr="00033CD6">
        <w:rPr>
          <w:rFonts w:ascii="Arial" w:eastAsia="Times New Roman" w:hAnsi="Arial" w:cs="Arial"/>
          <w:sz w:val="24"/>
          <w:szCs w:val="24"/>
          <w:lang w:eastAsia="ru-RU"/>
        </w:rPr>
        <w:t>, в северной и южной частях достигает 40-</w:t>
      </w:r>
      <w:smartTag w:uri="urn:schemas-microsoft-com:office:smarttags" w:element="metricconverter">
        <w:smartTagPr>
          <w:attr w:name="ProductID" w:val="50 см"/>
        </w:smartTagPr>
        <w:r w:rsidRPr="00033CD6">
          <w:rPr>
            <w:rFonts w:ascii="Arial" w:eastAsia="Times New Roman" w:hAnsi="Arial" w:cs="Arial"/>
            <w:sz w:val="24"/>
            <w:szCs w:val="24"/>
            <w:lang w:eastAsia="ru-RU"/>
          </w:rPr>
          <w:t>50 см</w:t>
        </w:r>
      </w:smartTag>
      <w:r w:rsidRPr="00033CD6">
        <w:rPr>
          <w:rFonts w:ascii="Arial" w:eastAsia="Times New Roman" w:hAnsi="Arial" w:cs="Arial"/>
          <w:sz w:val="24"/>
          <w:szCs w:val="24"/>
          <w:lang w:eastAsia="ru-RU"/>
        </w:rPr>
        <w:t xml:space="preserve">.                                                         </w:t>
      </w:r>
    </w:p>
    <w:p w:rsidR="00BF2F51" w:rsidRPr="00BC3FA7" w:rsidRDefault="00BF2F51" w:rsidP="00BF2F51">
      <w:pPr>
        <w:jc w:val="both"/>
        <w:rPr>
          <w:rFonts w:ascii="Times New Roman" w:hAnsi="Times New Roman"/>
          <w:sz w:val="28"/>
          <w:szCs w:val="28"/>
        </w:rPr>
      </w:pP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1.2. Анализ текущего состояния  систем  водоснабжения</w:t>
      </w:r>
    </w:p>
    <w:p w:rsidR="00BF2F51" w:rsidRPr="00033CD6" w:rsidRDefault="00BF2F51" w:rsidP="00BF2F51">
      <w:pPr>
        <w:pStyle w:val="af1"/>
        <w:spacing w:before="0" w:after="0"/>
        <w:rPr>
          <w:rFonts w:ascii="Arial" w:eastAsia="Times New Roman" w:hAnsi="Arial" w:cs="Arial"/>
        </w:rPr>
      </w:pPr>
      <w:r w:rsidRPr="00BC3FA7">
        <w:rPr>
          <w:iCs/>
          <w:sz w:val="28"/>
          <w:szCs w:val="28"/>
        </w:rPr>
        <w:t xml:space="preserve"> </w:t>
      </w:r>
      <w:r w:rsidRPr="00033CD6">
        <w:rPr>
          <w:rFonts w:ascii="Arial" w:eastAsia="Times New Roman" w:hAnsi="Arial" w:cs="Arial"/>
        </w:rPr>
        <w:t>Приоритетными источниками водоснабжения Карлукского муниципального образования являются подземные воды.</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Большая часть населения снабжается водой за счет водозаборных скважин.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 xml:space="preserve">Качество воды, подаваемой потребителям, во многом зависит от состава подземных и поверхностных вод, меняющегося в течение времени. В отдельные периоды качество воды не соответствует нормативным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Централизованная система водоснабжения в Карлукском муниципальном образовании присутствует. Водопроводные очистные сооружения д. Карлук необходимо строить.</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Водоснабжение потребителей села осуществляется от четырех скважин расположенных  по ул. Черемушки, ул.Нагорная, ул.Полевая</w:t>
      </w:r>
      <w:r>
        <w:rPr>
          <w:rFonts w:ascii="Arial" w:eastAsia="Times New Roman" w:hAnsi="Arial" w:cs="Arial"/>
        </w:rPr>
        <w:t xml:space="preserve">, ул.Горная. </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Анализ современного состояния системы водоснабжения населенных пунктов Карлукского муниципального образования выявил следующее:</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lastRenderedPageBreak/>
        <w:t>отсутствует система очистки и обеззараживания воды, что не гарантирует обеспечение населения качественной питьевой водой;</w:t>
      </w:r>
    </w:p>
    <w:p w:rsidR="00BF2F51" w:rsidRPr="00033CD6" w:rsidRDefault="00BF2F51" w:rsidP="00BF2F51">
      <w:pPr>
        <w:pStyle w:val="af1"/>
        <w:spacing w:before="0" w:after="0"/>
        <w:rPr>
          <w:rFonts w:ascii="Arial" w:eastAsia="Times New Roman" w:hAnsi="Arial" w:cs="Arial"/>
        </w:rPr>
      </w:pPr>
      <w:r w:rsidRPr="00033CD6">
        <w:rPr>
          <w:rFonts w:ascii="Arial" w:eastAsia="Times New Roman" w:hAnsi="Arial" w:cs="Arial"/>
        </w:rPr>
        <w:t>не организованы и не соблюдаются зоны санитарной охраны источников водоснабжения.</w:t>
      </w:r>
    </w:p>
    <w:p w:rsidR="00BF2F51" w:rsidRDefault="00BF2F51" w:rsidP="00BF2F51">
      <w:pPr>
        <w:pStyle w:val="af1"/>
        <w:spacing w:before="0" w:after="0"/>
        <w:rPr>
          <w:rFonts w:ascii="Arial" w:eastAsia="Times New Roman" w:hAnsi="Arial" w:cs="Arial"/>
        </w:rPr>
      </w:pPr>
      <w:r w:rsidRPr="00033CD6">
        <w:rPr>
          <w:rFonts w:ascii="Arial" w:eastAsia="Times New Roman" w:hAnsi="Arial" w:cs="Arial"/>
        </w:rPr>
        <w:t>Таким образом, необходимо предусмотреть развитие системы водоснабжения с собл</w:t>
      </w:r>
      <w:r>
        <w:rPr>
          <w:rFonts w:ascii="Arial" w:eastAsia="Times New Roman" w:hAnsi="Arial" w:cs="Arial"/>
        </w:rPr>
        <w:t>юдением нормативных требований.</w:t>
      </w:r>
    </w:p>
    <w:p w:rsidR="00BF2F51" w:rsidRPr="00033CD6" w:rsidRDefault="00BF2F51" w:rsidP="00BF2F51">
      <w:pPr>
        <w:pStyle w:val="af1"/>
        <w:spacing w:before="0" w:after="0"/>
        <w:rPr>
          <w:rFonts w:ascii="Arial" w:eastAsia="Times New Roman" w:hAnsi="Arial" w:cs="Arial"/>
        </w:rPr>
      </w:pPr>
    </w:p>
    <w:p w:rsidR="00BF2F51" w:rsidRPr="00033CD6" w:rsidRDefault="00BF2F51" w:rsidP="00BF2F51">
      <w:pPr>
        <w:pStyle w:val="af1"/>
        <w:jc w:val="center"/>
        <w:rPr>
          <w:rFonts w:ascii="Arial" w:eastAsia="Times New Roman" w:hAnsi="Arial" w:cs="Arial"/>
          <w:b/>
        </w:rPr>
      </w:pPr>
      <w:r w:rsidRPr="00033CD6">
        <w:rPr>
          <w:rFonts w:ascii="Arial" w:eastAsia="Times New Roman" w:hAnsi="Arial" w:cs="Arial"/>
          <w:b/>
        </w:rPr>
        <w:t>1.3. Анализ текущего состояния систем теплоснабжения</w:t>
      </w:r>
    </w:p>
    <w:p w:rsidR="00BF2F51" w:rsidRPr="00BC3FA7" w:rsidRDefault="00BF2F51" w:rsidP="00BF2F51">
      <w:pPr>
        <w:autoSpaceDE w:val="0"/>
        <w:autoSpaceDN w:val="0"/>
        <w:adjustRightInd w:val="0"/>
        <w:spacing w:after="0" w:line="240" w:lineRule="auto"/>
        <w:jc w:val="center"/>
        <w:rPr>
          <w:rFonts w:ascii="Times New Roman" w:hAnsi="Times New Roman"/>
          <w:b/>
          <w:sz w:val="28"/>
          <w:szCs w:val="28"/>
        </w:rPr>
      </w:pPr>
    </w:p>
    <w:p w:rsidR="00BF2F51" w:rsidRPr="00033CD6" w:rsidRDefault="00BF2F51" w:rsidP="00BF2F51">
      <w:pPr>
        <w:pStyle w:val="af3"/>
        <w:rPr>
          <w:rFonts w:ascii="Arial" w:eastAsia="Times New Roman" w:hAnsi="Arial" w:cs="Arial"/>
          <w:bCs w:val="0"/>
          <w:sz w:val="24"/>
          <w:szCs w:val="24"/>
          <w:lang w:val="ru-RU" w:eastAsia="ru-RU"/>
        </w:rPr>
      </w:pPr>
      <w:r w:rsidRPr="00033CD6">
        <w:rPr>
          <w:rFonts w:ascii="Arial" w:eastAsia="Times New Roman" w:hAnsi="Arial" w:cs="Arial"/>
          <w:bCs w:val="0"/>
          <w:sz w:val="24"/>
          <w:szCs w:val="24"/>
          <w:lang w:val="ru-RU" w:eastAsia="ru-RU"/>
        </w:rPr>
        <w:t>д.Карлук</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Система теплоснабжения централизованная.</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Теплоснаб</w:t>
      </w:r>
      <w:r>
        <w:rPr>
          <w:rFonts w:ascii="Arial" w:eastAsia="Times New Roman" w:hAnsi="Arial" w:cs="Arial"/>
          <w:sz w:val="24"/>
          <w:szCs w:val="24"/>
          <w:lang w:eastAsia="ru-RU"/>
        </w:rPr>
        <w:t>жение общеобразовательной школы</w:t>
      </w:r>
      <w:r w:rsidRPr="00033CD6">
        <w:rPr>
          <w:rFonts w:ascii="Arial" w:eastAsia="Times New Roman" w:hAnsi="Arial" w:cs="Arial"/>
          <w:sz w:val="24"/>
          <w:szCs w:val="24"/>
          <w:lang w:eastAsia="ru-RU"/>
        </w:rPr>
        <w:t>, детского сада, администрации, почтового отделения, клуба осуществляется от котельной мощностью 2,72 Гкал/</w:t>
      </w:r>
      <w:proofErr w:type="gramStart"/>
      <w:r w:rsidRPr="00033CD6">
        <w:rPr>
          <w:rFonts w:ascii="Arial" w:eastAsia="Times New Roman" w:hAnsi="Arial" w:cs="Arial"/>
          <w:sz w:val="24"/>
          <w:szCs w:val="24"/>
          <w:lang w:eastAsia="ru-RU"/>
        </w:rPr>
        <w:t>ч</w:t>
      </w:r>
      <w:proofErr w:type="gramEnd"/>
      <w:r>
        <w:rPr>
          <w:rFonts w:ascii="Arial" w:eastAsia="Times New Roman" w:hAnsi="Arial" w:cs="Arial"/>
          <w:sz w:val="24"/>
          <w:szCs w:val="24"/>
          <w:lang w:eastAsia="ru-RU"/>
        </w:rPr>
        <w:t xml:space="preserve">, </w:t>
      </w:r>
      <w:r w:rsidRPr="00033CD6">
        <w:rPr>
          <w:rFonts w:ascii="Arial" w:eastAsia="Times New Roman" w:hAnsi="Arial" w:cs="Arial"/>
          <w:sz w:val="24"/>
          <w:szCs w:val="24"/>
          <w:lang w:eastAsia="ru-RU"/>
        </w:rPr>
        <w:t xml:space="preserve">оборудование которой работает на твердом топливе. Подача тепла осуществляется по тепловым сетям протяженностью около </w:t>
      </w:r>
      <w:smartTag w:uri="urn:schemas-microsoft-com:office:smarttags" w:element="metricconverter">
        <w:smartTagPr>
          <w:attr w:name="ProductID" w:val="4892,0 м"/>
        </w:smartTagPr>
        <w:r w:rsidRPr="00033CD6">
          <w:rPr>
            <w:rFonts w:ascii="Arial" w:eastAsia="Times New Roman" w:hAnsi="Arial" w:cs="Arial"/>
            <w:sz w:val="24"/>
            <w:szCs w:val="24"/>
            <w:lang w:eastAsia="ru-RU"/>
          </w:rPr>
          <w:t>4892,0 м</w:t>
        </w:r>
      </w:smartTag>
      <w:r w:rsidRPr="00033CD6">
        <w:rPr>
          <w:rFonts w:ascii="Arial" w:eastAsia="Times New Roman" w:hAnsi="Arial" w:cs="Arial"/>
          <w:sz w:val="24"/>
          <w:szCs w:val="24"/>
          <w:lang w:eastAsia="ru-RU"/>
        </w:rPr>
        <w:t>. (в однотрубном исчислении), средний физический износ тепловых сетей 60%.</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proofErr w:type="spellStart"/>
      <w:r w:rsidRPr="00033CD6">
        <w:rPr>
          <w:rFonts w:ascii="Arial" w:eastAsia="Times New Roman" w:hAnsi="Arial" w:cs="Arial"/>
          <w:sz w:val="24"/>
          <w:szCs w:val="24"/>
          <w:lang w:eastAsia="ru-RU"/>
        </w:rPr>
        <w:t>Тепломагистрали</w:t>
      </w:r>
      <w:proofErr w:type="spellEnd"/>
      <w:r w:rsidRPr="00033CD6">
        <w:rPr>
          <w:rFonts w:ascii="Arial" w:eastAsia="Times New Roman" w:hAnsi="Arial" w:cs="Arial"/>
          <w:sz w:val="24"/>
          <w:szCs w:val="24"/>
          <w:lang w:eastAsia="ru-RU"/>
        </w:rPr>
        <w:t xml:space="preserve"> пролегают </w:t>
      </w:r>
      <w:proofErr w:type="spellStart"/>
      <w:r w:rsidRPr="00033CD6">
        <w:rPr>
          <w:rFonts w:ascii="Arial" w:eastAsia="Times New Roman" w:hAnsi="Arial" w:cs="Arial"/>
          <w:sz w:val="24"/>
          <w:szCs w:val="24"/>
          <w:lang w:eastAsia="ru-RU"/>
        </w:rPr>
        <w:t>подземно</w:t>
      </w:r>
      <w:proofErr w:type="spellEnd"/>
      <w:r w:rsidRPr="00033CD6">
        <w:rPr>
          <w:rFonts w:ascii="Arial" w:eastAsia="Times New Roman" w:hAnsi="Arial" w:cs="Arial"/>
          <w:sz w:val="24"/>
          <w:szCs w:val="24"/>
          <w:lang w:eastAsia="ru-RU"/>
        </w:rPr>
        <w:t xml:space="preserve">. </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Котельная характеризуется высоким физическим износом, поэтому необходима реконструкция данного объекта, а также повышение энергоэффективности  котельной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BF2F51" w:rsidRPr="00033CD6" w:rsidRDefault="00BF2F51" w:rsidP="00BF2F51">
      <w:pPr>
        <w:spacing w:after="0" w:line="240" w:lineRule="auto"/>
        <w:ind w:firstLine="708"/>
        <w:jc w:val="both"/>
        <w:rPr>
          <w:rFonts w:ascii="Arial" w:eastAsia="Times New Roman" w:hAnsi="Arial" w:cs="Arial"/>
          <w:sz w:val="24"/>
          <w:szCs w:val="24"/>
          <w:lang w:eastAsia="ru-RU"/>
        </w:rPr>
      </w:pPr>
      <w:r w:rsidRPr="00033CD6">
        <w:rPr>
          <w:rFonts w:ascii="Arial" w:eastAsia="Times New Roman" w:hAnsi="Arial" w:cs="Arial"/>
          <w:sz w:val="24"/>
          <w:szCs w:val="24"/>
          <w:lang w:eastAsia="ru-RU"/>
        </w:rPr>
        <w:t xml:space="preserve">Теплоснабжение индивидуальной жилой застройки, а также объектов общественно-делового назначения, не подключенных к котельной, осуществляется от печей. </w:t>
      </w:r>
    </w:p>
    <w:p w:rsidR="00BF2F51" w:rsidRPr="00BC3FA7" w:rsidRDefault="00BF2F51" w:rsidP="00BF2F51">
      <w:pPr>
        <w:pStyle w:val="31"/>
        <w:spacing w:after="0" w:line="240" w:lineRule="auto"/>
        <w:ind w:left="0" w:firstLine="283"/>
        <w:jc w:val="both"/>
        <w:rPr>
          <w:rFonts w:ascii="Times New Roman" w:hAnsi="Times New Roman"/>
          <w:sz w:val="28"/>
          <w:szCs w:val="28"/>
          <w:lang w:val="ru-RU"/>
        </w:rPr>
      </w:pPr>
    </w:p>
    <w:p w:rsidR="00BF2F51" w:rsidRDefault="00BF2F51" w:rsidP="00BF2F51">
      <w:pPr>
        <w:shd w:val="clear" w:color="auto" w:fill="FFFFFF"/>
        <w:tabs>
          <w:tab w:val="left" w:pos="0"/>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1.4. Анализ текущего состояния  системы водоотведения</w:t>
      </w:r>
    </w:p>
    <w:p w:rsidR="00BF2F51" w:rsidRPr="000D3238" w:rsidRDefault="00BF2F51" w:rsidP="00BF2F51">
      <w:pPr>
        <w:shd w:val="clear" w:color="auto" w:fill="FFFFFF"/>
        <w:tabs>
          <w:tab w:val="left" w:pos="0"/>
        </w:tabs>
        <w:spacing w:after="0" w:line="240" w:lineRule="auto"/>
        <w:jc w:val="center"/>
        <w:rPr>
          <w:rFonts w:ascii="Arial" w:eastAsia="Times New Roman" w:hAnsi="Arial" w:cs="Arial"/>
          <w:b/>
          <w:sz w:val="24"/>
          <w:szCs w:val="24"/>
          <w:lang w:eastAsia="ru-RU"/>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На территории Карлукского муниципального образования централизованная система водоотведения устарела.</w:t>
      </w:r>
      <w:r>
        <w:rPr>
          <w:rFonts w:ascii="Arial" w:eastAsia="Times New Roman" w:hAnsi="Arial" w:cs="Arial"/>
          <w:sz w:val="24"/>
          <w:szCs w:val="24"/>
          <w:lang w:eastAsia="ru-RU"/>
        </w:rPr>
        <w:t xml:space="preserve"> </w:t>
      </w:r>
      <w:r w:rsidRPr="000D3238">
        <w:rPr>
          <w:rFonts w:ascii="Arial" w:eastAsia="Times New Roman" w:hAnsi="Arial" w:cs="Arial"/>
          <w:sz w:val="24"/>
          <w:szCs w:val="24"/>
          <w:lang w:eastAsia="ru-RU"/>
        </w:rPr>
        <w:t>В населенном пункте отвод сточных вод осуществляется в выгребные ямы, надворные туалеты с последующим сбросом на рельеф.</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 целью повышения качественного уровня проживания населения и улучшения экологической обстановки на территории Карлукского муниципального образования 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p>
    <w:p w:rsidR="00BF2F51" w:rsidRPr="00BC3FA7" w:rsidRDefault="00BF2F51" w:rsidP="00BF2F51">
      <w:pPr>
        <w:spacing w:after="0" w:line="240" w:lineRule="auto"/>
        <w:ind w:firstLine="567"/>
        <w:jc w:val="both"/>
        <w:rPr>
          <w:rFonts w:ascii="Times New Roman" w:hAnsi="Times New Roman"/>
          <w:iCs/>
          <w:sz w:val="28"/>
          <w:szCs w:val="28"/>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bookmarkStart w:id="2" w:name="_Toc223509066" w:colFirst="0" w:colLast="0"/>
      <w:bookmarkEnd w:id="1"/>
      <w:r>
        <w:rPr>
          <w:rFonts w:ascii="Times New Roman" w:hAnsi="Times New Roman"/>
          <w:b/>
          <w:sz w:val="28"/>
          <w:szCs w:val="28"/>
        </w:rPr>
        <w:t xml:space="preserve">      </w:t>
      </w:r>
      <w:r w:rsidRPr="00BC3FA7">
        <w:rPr>
          <w:rFonts w:ascii="Times New Roman" w:hAnsi="Times New Roman"/>
          <w:b/>
          <w:sz w:val="28"/>
          <w:szCs w:val="28"/>
        </w:rPr>
        <w:t xml:space="preserve"> </w:t>
      </w:r>
      <w:r w:rsidRPr="000D3238">
        <w:rPr>
          <w:rFonts w:ascii="Arial" w:eastAsia="Times New Roman" w:hAnsi="Arial" w:cs="Arial"/>
          <w:b/>
          <w:sz w:val="24"/>
          <w:szCs w:val="24"/>
          <w:lang w:eastAsia="ru-RU"/>
        </w:rPr>
        <w:t>1.5. Анализ текущего состояния сферы сбора твердых бытовых отходов</w:t>
      </w:r>
    </w:p>
    <w:p w:rsidR="00BF2F51" w:rsidRPr="00BC3FA7"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вывоза твердых бытовых отходов, а именно:</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разработан график вывоза ТБО,  вывоз производится по утвержденному маршруту;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На территории индивидуальной застройки отходы собираются и вывозятся по бестарной системе. Собранные отходы вывозятся для захоронения на свалку ТБО. С целью обеспечения санитарно-эпидемиологического благополучия </w:t>
      </w:r>
      <w:r w:rsidRPr="000D3238">
        <w:rPr>
          <w:rFonts w:ascii="Arial" w:eastAsia="Times New Roman" w:hAnsi="Arial" w:cs="Arial"/>
          <w:sz w:val="24"/>
          <w:szCs w:val="24"/>
          <w:lang w:eastAsia="ru-RU"/>
        </w:rPr>
        <w:lastRenderedPageBreak/>
        <w:t>населения  сельского поселения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BF2F51"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Необходимо установить на территории  поселения  мусорные контейнеры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p>
    <w:p w:rsidR="00BF2F51" w:rsidRDefault="00BF2F51" w:rsidP="00BF2F51">
      <w:pPr>
        <w:shd w:val="clear" w:color="auto" w:fill="FFFFFF"/>
        <w:tabs>
          <w:tab w:val="left" w:pos="1134"/>
        </w:tabs>
        <w:spacing w:after="0" w:line="240" w:lineRule="auto"/>
        <w:jc w:val="center"/>
        <w:rPr>
          <w:rFonts w:ascii="Times New Roman" w:hAnsi="Times New Roman"/>
          <w:b/>
          <w:sz w:val="28"/>
          <w:szCs w:val="28"/>
        </w:rPr>
      </w:pPr>
      <w:r w:rsidRPr="000D3238">
        <w:rPr>
          <w:rFonts w:ascii="Times New Roman" w:hAnsi="Times New Roman"/>
          <w:b/>
          <w:sz w:val="28"/>
          <w:szCs w:val="28"/>
        </w:rPr>
        <w:t>1.6.  Анализ текущего состояния системы электроснабжения.</w:t>
      </w:r>
    </w:p>
    <w:p w:rsidR="00BF2F51" w:rsidRPr="000D3238"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Система электроснабжения Карлукского муниципального образования централизованная. Источником централизованного электроснабжения является подстанция ПС 110/27,5/10 кВ д.Карлук. мощностью 2х25 МВА, расположенная на территории  Карлукского муниципального образования.</w:t>
      </w: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 xml:space="preserve">От подстанции по линиям электропередачи (ЛЭП) напряжением 10 кВ подключены 4 трансформаторных подстанций класса напряжения 10/0,4 кВ (ТП 10/0,4 кВ). В системе электроснабжения используются </w:t>
      </w:r>
      <w:proofErr w:type="spellStart"/>
      <w:r w:rsidRPr="00AB0D32">
        <w:rPr>
          <w:rFonts w:ascii="Arial" w:eastAsia="Times New Roman" w:hAnsi="Arial" w:cs="Arial"/>
          <w:sz w:val="24"/>
          <w:szCs w:val="24"/>
          <w:lang w:eastAsia="ru-RU"/>
        </w:rPr>
        <w:t>однотрансформаторные</w:t>
      </w:r>
      <w:proofErr w:type="spellEnd"/>
      <w:r w:rsidRPr="00AB0D32">
        <w:rPr>
          <w:rFonts w:ascii="Arial" w:eastAsia="Times New Roman" w:hAnsi="Arial" w:cs="Arial"/>
          <w:sz w:val="24"/>
          <w:szCs w:val="24"/>
          <w:lang w:eastAsia="ru-RU"/>
        </w:rPr>
        <w:t xml:space="preserve"> подстанции. От ТП 10/0,4 кВ осуществляется передача электрической энергии по распределительным сетям напряжением 0,4 кВ различным потребителям. </w:t>
      </w: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 xml:space="preserve">Потребители электрической энергии относятся к  </w:t>
      </w:r>
      <w:proofErr w:type="spellStart"/>
      <w:r w:rsidRPr="00AB0D32">
        <w:rPr>
          <w:rFonts w:ascii="Arial" w:eastAsia="Times New Roman" w:hAnsi="Arial" w:cs="Arial"/>
          <w:sz w:val="24"/>
          <w:szCs w:val="24"/>
          <w:lang w:eastAsia="ru-RU"/>
        </w:rPr>
        <w:t>электроприемникам</w:t>
      </w:r>
      <w:proofErr w:type="spellEnd"/>
      <w:r w:rsidRPr="00AB0D32">
        <w:rPr>
          <w:rFonts w:ascii="Arial" w:eastAsia="Times New Roman" w:hAnsi="Arial" w:cs="Arial"/>
          <w:sz w:val="24"/>
          <w:szCs w:val="24"/>
          <w:lang w:eastAsia="ru-RU"/>
        </w:rPr>
        <w:t xml:space="preserve"> третьей и второй категории надежности.</w:t>
      </w: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По территории муниципального образования проходят:</w:t>
      </w: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 xml:space="preserve">ЛЭП 10 кВ, общей протяженностью </w:t>
      </w:r>
      <w:smartTag w:uri="urn:schemas-microsoft-com:office:smarttags" w:element="metricconverter">
        <w:smartTagPr>
          <w:attr w:name="ProductID" w:val="18,3 км"/>
        </w:smartTagPr>
        <w:r w:rsidRPr="00AB0D32">
          <w:rPr>
            <w:rFonts w:ascii="Arial" w:eastAsia="Times New Roman" w:hAnsi="Arial" w:cs="Arial"/>
            <w:sz w:val="24"/>
            <w:szCs w:val="24"/>
            <w:lang w:eastAsia="ru-RU"/>
          </w:rPr>
          <w:t>18,3 км</w:t>
        </w:r>
      </w:smartTag>
      <w:r w:rsidRPr="00AB0D32">
        <w:rPr>
          <w:rFonts w:ascii="Arial" w:eastAsia="Times New Roman" w:hAnsi="Arial" w:cs="Arial"/>
          <w:sz w:val="24"/>
          <w:szCs w:val="24"/>
          <w:lang w:eastAsia="ru-RU"/>
        </w:rPr>
        <w:t>.</w:t>
      </w:r>
    </w:p>
    <w:bookmarkEnd w:id="2"/>
    <w:p w:rsidR="00566632" w:rsidRDefault="00566632"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2. Основные цели и задачи, сроки и этапы реализации  программы</w:t>
      </w:r>
    </w:p>
    <w:p w:rsidR="00BF2F51" w:rsidRPr="00BC3FA7" w:rsidRDefault="00BF2F51" w:rsidP="00BF2F51">
      <w:pPr>
        <w:shd w:val="clear" w:color="auto" w:fill="FFFFFF"/>
        <w:spacing w:after="0" w:line="240" w:lineRule="auto"/>
        <w:ind w:left="360"/>
        <w:jc w:val="center"/>
        <w:outlineLvl w:val="0"/>
        <w:rPr>
          <w:rFonts w:ascii="Times New Roman" w:eastAsia="Times New Roman" w:hAnsi="Times New Roman"/>
          <w:b/>
          <w:bCs/>
          <w:color w:val="000000"/>
          <w:sz w:val="28"/>
          <w:szCs w:val="28"/>
          <w:lang w:eastAsia="ru-RU"/>
        </w:rPr>
      </w:pPr>
    </w:p>
    <w:p w:rsidR="00BF2F51" w:rsidRPr="000D3238" w:rsidRDefault="00BF2F51" w:rsidP="00AB0D32">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Карлукского муниципального образования.</w:t>
      </w:r>
    </w:p>
    <w:p w:rsidR="00BF2F51" w:rsidRPr="000D3238" w:rsidRDefault="00BF2F51" w:rsidP="00AB0D32">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Программа комплексного развития систем коммунальной инфраструктуры  Карлукского муниципального образования на 2014-20</w:t>
      </w:r>
      <w:r>
        <w:rPr>
          <w:rFonts w:ascii="Arial" w:eastAsia="Times New Roman" w:hAnsi="Arial" w:cs="Arial"/>
          <w:sz w:val="24"/>
          <w:szCs w:val="24"/>
          <w:lang w:eastAsia="ru-RU"/>
        </w:rPr>
        <w:t>34</w:t>
      </w:r>
      <w:r w:rsidRPr="000D3238">
        <w:rPr>
          <w:rFonts w:ascii="Arial" w:eastAsia="Times New Roman" w:hAnsi="Arial" w:cs="Arial"/>
          <w:sz w:val="24"/>
          <w:szCs w:val="24"/>
          <w:lang w:eastAsia="ru-RU"/>
        </w:rPr>
        <w:t xml:space="preserve"> годы направлена на снижение уровня износа, повышение качества предоставляемых коммунальных услуг, улучшение экологической ситуации.</w:t>
      </w:r>
    </w:p>
    <w:p w:rsidR="00BF2F51" w:rsidRPr="00AB0D32" w:rsidRDefault="00BF2F51" w:rsidP="00AB0D32">
      <w:pPr>
        <w:spacing w:after="0" w:line="240" w:lineRule="auto"/>
        <w:ind w:firstLine="708"/>
        <w:jc w:val="both"/>
        <w:rPr>
          <w:rFonts w:ascii="Arial" w:eastAsia="Times New Roman" w:hAnsi="Arial" w:cs="Arial"/>
          <w:sz w:val="24"/>
          <w:szCs w:val="24"/>
          <w:lang w:eastAsia="ru-RU"/>
        </w:rPr>
      </w:pPr>
      <w:r w:rsidRPr="00AB0D32">
        <w:rPr>
          <w:rFonts w:ascii="Arial" w:eastAsia="Times New Roman" w:hAnsi="Arial" w:cs="Arial"/>
          <w:sz w:val="24"/>
          <w:szCs w:val="24"/>
          <w:lang w:eastAsia="ru-RU"/>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BF2F51" w:rsidRPr="00BC3FA7" w:rsidRDefault="00BF2F51" w:rsidP="00BF2F51">
      <w:pPr>
        <w:pStyle w:val="ConsPlusNormal"/>
        <w:widowControl/>
        <w:ind w:firstLine="540"/>
        <w:jc w:val="both"/>
        <w:rPr>
          <w:rFonts w:ascii="Times New Roman" w:hAnsi="Times New Roman"/>
          <w:sz w:val="28"/>
          <w:szCs w:val="28"/>
        </w:rPr>
      </w:pPr>
      <w:r w:rsidRPr="00BC3FA7">
        <w:rPr>
          <w:rFonts w:ascii="Times New Roman" w:hAnsi="Times New Roman"/>
          <w:sz w:val="28"/>
          <w:szCs w:val="28"/>
        </w:rPr>
        <w:t xml:space="preserve"> </w:t>
      </w:r>
    </w:p>
    <w:p w:rsidR="00BF2F51"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 xml:space="preserve">Основные задачи Программы: </w:t>
      </w: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модернизация водопроводно-канализационного хозяйства;</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 xml:space="preserve">улучшение экологической обстановки путём строительства закрытого горизонтального дренажа; </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 xml:space="preserve">модернизация системы </w:t>
      </w:r>
      <w:proofErr w:type="spellStart"/>
      <w:r w:rsidRPr="000D3238">
        <w:rPr>
          <w:rFonts w:ascii="Arial" w:eastAsia="Times New Roman" w:hAnsi="Arial" w:cs="Arial"/>
          <w:sz w:val="24"/>
          <w:szCs w:val="24"/>
          <w:lang w:val="ru-RU" w:eastAsia="ru-RU"/>
        </w:rPr>
        <w:t>теплохозяйства</w:t>
      </w:r>
      <w:proofErr w:type="spellEnd"/>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 xml:space="preserve">- повышение эффективности управления объектами коммунальной инфраструктуры. </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lastRenderedPageBreak/>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BF2F51" w:rsidRPr="000D3238" w:rsidRDefault="00BF2F51" w:rsidP="00BF2F51">
      <w:pPr>
        <w:pStyle w:val="a7"/>
        <w:spacing w:after="0" w:line="240" w:lineRule="auto"/>
        <w:ind w:firstLine="360"/>
        <w:jc w:val="both"/>
        <w:rPr>
          <w:rFonts w:ascii="Arial" w:eastAsia="Times New Roman" w:hAnsi="Arial" w:cs="Arial"/>
          <w:sz w:val="24"/>
          <w:szCs w:val="24"/>
          <w:lang w:val="ru-RU" w:eastAsia="ru-RU"/>
        </w:rPr>
      </w:pPr>
      <w:r w:rsidRPr="000D3238">
        <w:rPr>
          <w:rFonts w:ascii="Arial" w:eastAsia="Times New Roman" w:hAnsi="Arial" w:cs="Arial"/>
          <w:sz w:val="24"/>
          <w:szCs w:val="24"/>
          <w:lang w:val="ru-RU" w:eastAsia="ru-RU"/>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BF2F51" w:rsidRPr="00BC3FA7" w:rsidRDefault="00BF2F51" w:rsidP="00BF2F51">
      <w:pPr>
        <w:pStyle w:val="ConsPlusNormal"/>
        <w:widowControl/>
        <w:ind w:firstLine="540"/>
        <w:jc w:val="both"/>
        <w:rPr>
          <w:rFonts w:ascii="Times New Roman" w:hAnsi="Times New Roman"/>
          <w:sz w:val="28"/>
          <w:szCs w:val="28"/>
        </w:rPr>
      </w:pPr>
    </w:p>
    <w:p w:rsidR="00BF2F51"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BC3FA7">
        <w:rPr>
          <w:rFonts w:ascii="Times New Roman" w:hAnsi="Times New Roman"/>
          <w:b/>
          <w:sz w:val="28"/>
          <w:szCs w:val="28"/>
        </w:rPr>
        <w:t xml:space="preserve"> </w:t>
      </w:r>
      <w:r w:rsidRPr="000D3238">
        <w:rPr>
          <w:rFonts w:ascii="Arial" w:eastAsia="Times New Roman" w:hAnsi="Arial" w:cs="Arial"/>
          <w:b/>
          <w:sz w:val="24"/>
          <w:szCs w:val="24"/>
          <w:lang w:eastAsia="ru-RU"/>
        </w:rPr>
        <w:t>Сроки и этапы реализации программы.</w:t>
      </w:r>
    </w:p>
    <w:p w:rsidR="00BF2F51" w:rsidRPr="00BC3FA7" w:rsidRDefault="00BF2F51" w:rsidP="00BF2F51">
      <w:pPr>
        <w:shd w:val="clear" w:color="auto" w:fill="FFFFFF"/>
        <w:tabs>
          <w:tab w:val="left" w:pos="1134"/>
        </w:tabs>
        <w:spacing w:after="0" w:line="240" w:lineRule="auto"/>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Программа действует </w:t>
      </w:r>
      <w:r>
        <w:rPr>
          <w:rFonts w:ascii="Arial" w:eastAsia="Times New Roman" w:hAnsi="Arial" w:cs="Arial"/>
          <w:sz w:val="24"/>
          <w:szCs w:val="24"/>
          <w:lang w:eastAsia="ru-RU"/>
        </w:rPr>
        <w:t>с 2014 по 2034 годы</w:t>
      </w:r>
      <w:r w:rsidRPr="000D3238">
        <w:rPr>
          <w:rFonts w:ascii="Arial" w:eastAsia="Times New Roman" w:hAnsi="Arial" w:cs="Arial"/>
          <w:sz w:val="24"/>
          <w:szCs w:val="24"/>
          <w:lang w:eastAsia="ru-RU"/>
        </w:rPr>
        <w:t>. Реализация программы будет осуществляться весь период.</w:t>
      </w:r>
    </w:p>
    <w:p w:rsidR="00BF2F51" w:rsidRPr="00BC3FA7" w:rsidRDefault="00BF2F51" w:rsidP="00BF2F51">
      <w:pPr>
        <w:pStyle w:val="ConsPlusNormal"/>
        <w:widowControl/>
        <w:ind w:firstLine="540"/>
        <w:rPr>
          <w:rFonts w:ascii="Times New Roman" w:hAnsi="Times New Roman"/>
          <w:sz w:val="28"/>
          <w:szCs w:val="28"/>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 Мероприятия по развитию системы коммунальной инфраструктуры</w:t>
      </w: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p>
    <w:p w:rsidR="00BF2F51" w:rsidRPr="000D3238" w:rsidRDefault="00BF2F51" w:rsidP="00BF2F51">
      <w:pPr>
        <w:shd w:val="clear" w:color="auto" w:fill="FFFFFF"/>
        <w:tabs>
          <w:tab w:val="left" w:pos="1134"/>
        </w:tabs>
        <w:spacing w:after="0" w:line="240" w:lineRule="auto"/>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 xml:space="preserve"> 3.1. Общие положения</w:t>
      </w:r>
    </w:p>
    <w:p w:rsidR="00BF2F51" w:rsidRPr="00BC3FA7" w:rsidRDefault="00BF2F51" w:rsidP="00BF2F51">
      <w:pPr>
        <w:pStyle w:val="ConsPlusNormal"/>
        <w:widowControl/>
        <w:ind w:firstLine="540"/>
        <w:jc w:val="center"/>
        <w:rPr>
          <w:rFonts w:ascii="Times New Roman" w:hAnsi="Times New Roman"/>
          <w:b/>
          <w:sz w:val="28"/>
          <w:szCs w:val="28"/>
        </w:rPr>
      </w:pP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1.Основными факторами, определяющими направления разработки программы комплексного развития системы коммунальной инфраструктуры Карлукского муниципального образования </w:t>
      </w:r>
      <w:r>
        <w:rPr>
          <w:rFonts w:ascii="Arial" w:eastAsia="Times New Roman" w:hAnsi="Arial" w:cs="Arial"/>
          <w:sz w:val="24"/>
          <w:szCs w:val="24"/>
          <w:lang w:eastAsia="ru-RU"/>
        </w:rPr>
        <w:t xml:space="preserve">на 2014-2034 годы </w:t>
      </w:r>
      <w:r w:rsidRPr="000D3238">
        <w:rPr>
          <w:rFonts w:ascii="Arial" w:eastAsia="Times New Roman" w:hAnsi="Arial" w:cs="Arial"/>
          <w:sz w:val="24"/>
          <w:szCs w:val="24"/>
          <w:lang w:eastAsia="ru-RU"/>
        </w:rPr>
        <w:t>являются: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тенденции социально-экономического развития поселения, характеризующиеся увеличением численности населения, развитием рынка жилья, сфер обслуживания и промышленности до 2020 года с учетом комплексного инвестиционного плана;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состояние существующей системы коммунальной инфраструктуры;</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перспективное строительство малоэтажных домов, направленное на улучшение жилищных условий граждан;</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сохранение оценочных показателей потребления коммунальных услуг на уровне установленных на 2014г. нормативов потребления;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Комплекс мероприятий по развитию системы коммунальной инфраструктуры, поселения разработан  по следующим направлениям:</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строительство и модернизация оборудования и сетей в целях подключения новых потребителей в объектах капитального строительства;</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Сроки реализации мероприятий программы комплексного развития коммунальной инфраструктуры, определены исходя из актуальности и </w:t>
      </w:r>
      <w:r w:rsidRPr="000D3238">
        <w:rPr>
          <w:rFonts w:ascii="Arial" w:eastAsia="Times New Roman" w:hAnsi="Arial" w:cs="Arial"/>
          <w:sz w:val="24"/>
          <w:szCs w:val="24"/>
          <w:lang w:eastAsia="ru-RU"/>
        </w:rPr>
        <w:lastRenderedPageBreak/>
        <w:t xml:space="preserve">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Объемы мероприятий определены </w:t>
      </w:r>
      <w:proofErr w:type="spellStart"/>
      <w:r w:rsidRPr="000D3238">
        <w:rPr>
          <w:rFonts w:ascii="Arial" w:eastAsia="Times New Roman" w:hAnsi="Arial" w:cs="Arial"/>
          <w:sz w:val="24"/>
          <w:szCs w:val="24"/>
          <w:lang w:eastAsia="ru-RU"/>
        </w:rPr>
        <w:t>усредненно</w:t>
      </w:r>
      <w:proofErr w:type="spellEnd"/>
      <w:r w:rsidRPr="000D3238">
        <w:rPr>
          <w:rFonts w:ascii="Arial" w:eastAsia="Times New Roman" w:hAnsi="Arial" w:cs="Arial"/>
          <w:sz w:val="24"/>
          <w:szCs w:val="24"/>
          <w:lang w:eastAsia="ru-RU"/>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Для приведения стоимости мероприятий к уровню цен 2014г. использованы индексы цен производителей прогноза социально-экономического развития Российской Федерации на 2014 год и на плановый период 2015 и 2016 годов, опубликованного</w:t>
      </w:r>
      <w:r w:rsidRPr="000D3238">
        <w:rPr>
          <w:rFonts w:ascii="Arial" w:eastAsia="Times New Roman" w:hAnsi="Arial" w:cs="Arial"/>
          <w:sz w:val="24"/>
          <w:szCs w:val="24"/>
          <w:lang w:eastAsia="ru-RU"/>
        </w:rPr>
        <w:footnoteReference w:id="1"/>
      </w:r>
      <w:r w:rsidRPr="000D3238">
        <w:rPr>
          <w:rFonts w:ascii="Arial" w:eastAsia="Times New Roman" w:hAnsi="Arial" w:cs="Arial"/>
          <w:sz w:val="24"/>
          <w:szCs w:val="24"/>
          <w:lang w:eastAsia="ru-RU"/>
        </w:rPr>
        <w:t xml:space="preserve"> Минэкономразвития РФ 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Источниками финансирования мероприятий Программы являются средства бюджета Иркутской  области, бюджета Карлукского муниципального образования,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w:t>
      </w:r>
      <w:r w:rsidRPr="000D3238">
        <w:rPr>
          <w:rFonts w:ascii="Arial" w:eastAsia="Times New Roman" w:hAnsi="Arial" w:cs="Arial"/>
          <w:sz w:val="24"/>
          <w:szCs w:val="24"/>
          <w:lang w:eastAsia="ru-RU"/>
        </w:rPr>
        <w:lastRenderedPageBreak/>
        <w:t>(подразделах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r w:rsidRPr="000D3238">
        <w:rPr>
          <w:rFonts w:ascii="Arial" w:eastAsia="Times New Roman" w:hAnsi="Arial" w:cs="Arial"/>
          <w:sz w:val="24"/>
          <w:szCs w:val="24"/>
          <w:lang w:eastAsia="ru-RU"/>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Карлукского муниципального образования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BF2F51" w:rsidRPr="000D3238" w:rsidRDefault="00BF2F51" w:rsidP="00BF2F51">
      <w:pPr>
        <w:spacing w:after="0" w:line="240" w:lineRule="auto"/>
        <w:ind w:firstLine="708"/>
        <w:jc w:val="both"/>
        <w:rPr>
          <w:rFonts w:ascii="Arial" w:eastAsia="Times New Roman" w:hAnsi="Arial" w:cs="Arial"/>
          <w:sz w:val="24"/>
          <w:szCs w:val="24"/>
          <w:lang w:eastAsia="ru-RU"/>
        </w:rPr>
      </w:pP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3.2. Система теплоснабжения</w:t>
      </w:r>
    </w:p>
    <w:p w:rsidR="00BF2F51" w:rsidRPr="000D3238" w:rsidRDefault="00BF2F51" w:rsidP="00BF2F51">
      <w:pPr>
        <w:pStyle w:val="af1"/>
        <w:rPr>
          <w:rFonts w:ascii="Arial" w:eastAsia="Times New Roman" w:hAnsi="Arial" w:cs="Arial"/>
        </w:rPr>
      </w:pPr>
      <w:r w:rsidRPr="000D3238">
        <w:rPr>
          <w:rFonts w:ascii="Arial" w:eastAsia="Times New Roman" w:hAnsi="Arial" w:cs="Arial"/>
        </w:rPr>
        <w:t>Мероприятия по развитию системы теплоснабжения Карлукского муниципального образования предусмотрены в соответствии с требованиями СНиП 41-02-2003 «Тепловые сети», СНиП 23-02-2003 «Тепловая защита зданий», СНиП II-35-76* «Котельные установки».</w:t>
      </w:r>
    </w:p>
    <w:p w:rsidR="00BF2F51" w:rsidRPr="000D3238" w:rsidRDefault="00BF2F51" w:rsidP="00BF2F51">
      <w:pPr>
        <w:pStyle w:val="af1"/>
        <w:rPr>
          <w:rFonts w:ascii="Arial" w:eastAsia="Times New Roman" w:hAnsi="Arial" w:cs="Arial"/>
        </w:rPr>
      </w:pPr>
      <w:r w:rsidRPr="000D3238">
        <w:rPr>
          <w:rFonts w:ascii="Arial" w:eastAsia="Times New Roman" w:hAnsi="Arial" w:cs="Arial"/>
        </w:rPr>
        <w:t>Климатические данные для расчета тепловых нагрузок приняты в соответствии со СНиП 23-01-99* "Строительная климатология":</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расчетная температура наружного воздуха для проектирования отопления и вентиляции – минус 40 °С;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средняя температура наружного воздуха за отопительный период – минус 8,3 °С;</w:t>
      </w:r>
    </w:p>
    <w:p w:rsidR="00BF2F51"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продолжительность отопительного периода – 240 суток.</w:t>
      </w:r>
    </w:p>
    <w:p w:rsidR="00BF2F51" w:rsidRPr="000D3238" w:rsidRDefault="00BF2F51" w:rsidP="00BF2F51">
      <w:pPr>
        <w:pStyle w:val="a"/>
        <w:numPr>
          <w:ilvl w:val="0"/>
          <w:numId w:val="0"/>
        </w:numPr>
        <w:ind w:left="709"/>
        <w:rPr>
          <w:rFonts w:ascii="Arial" w:eastAsia="Times New Roman" w:hAnsi="Arial" w:cs="Arial"/>
          <w:snapToGrid/>
          <w:lang w:val="ru-RU" w:eastAsia="ru-RU"/>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д.Карлук</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На территории д.Карлук предусматривается сохранение централизованной системы теплоснабжения.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Теплоснабжение общеобразовательной школы, детского сада и библиотеки предусматривается от сохраняемой котельной мощностью 2,72 Гкал/ч оборудование которой работает на твердом топливе.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Генеральным планом предусматривается поэтапная замена существующих тепловых сетей, в зависимости от их амортизационного износа и срока эксплуатации. </w:t>
      </w:r>
    </w:p>
    <w:p w:rsidR="00BF2F51" w:rsidRDefault="00BF2F51" w:rsidP="00BF2F51">
      <w:pPr>
        <w:pStyle w:val="af1"/>
        <w:spacing w:before="0" w:after="0"/>
        <w:rPr>
          <w:rFonts w:ascii="Arial" w:eastAsia="Times New Roman" w:hAnsi="Arial" w:cs="Arial"/>
        </w:rPr>
      </w:pPr>
      <w:r w:rsidRPr="000D3238">
        <w:rPr>
          <w:rFonts w:ascii="Arial" w:eastAsia="Times New Roman" w:hAnsi="Arial" w:cs="Arial"/>
        </w:rPr>
        <w:lastRenderedPageBreak/>
        <w:t xml:space="preserve">Теплоснабжение индивидуальной жилой застройки, а также остальных объектов общественно-делового назначения сохраняется печное. </w:t>
      </w:r>
    </w:p>
    <w:p w:rsidR="00BF2F51" w:rsidRPr="000D3238" w:rsidRDefault="00BF2F51" w:rsidP="00BF2F51">
      <w:pPr>
        <w:pStyle w:val="af1"/>
        <w:spacing w:before="0" w:after="0"/>
        <w:rPr>
          <w:rFonts w:ascii="Arial" w:eastAsia="Times New Roman" w:hAnsi="Arial" w:cs="Arial"/>
        </w:rPr>
      </w:pPr>
    </w:p>
    <w:p w:rsidR="00BF2F51" w:rsidRPr="00BC3FA7" w:rsidRDefault="00BF2F51" w:rsidP="00BF2F51">
      <w:pPr>
        <w:pStyle w:val="af5"/>
        <w:outlineLvl w:val="0"/>
        <w:rPr>
          <w:sz w:val="28"/>
          <w:szCs w:val="28"/>
        </w:rPr>
      </w:pPr>
      <w:r w:rsidRPr="00BC3FA7">
        <w:rPr>
          <w:sz w:val="28"/>
          <w:szCs w:val="28"/>
        </w:rPr>
        <w:t xml:space="preserve">Таблица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566632">
        <w:rPr>
          <w:noProof/>
          <w:sz w:val="28"/>
          <w:szCs w:val="28"/>
        </w:rPr>
        <w:t>1</w:t>
      </w:r>
      <w:r w:rsidRPr="00BC3FA7">
        <w:rPr>
          <w:sz w:val="28"/>
          <w:szCs w:val="28"/>
        </w:rPr>
        <w:fldChar w:fldCharType="end"/>
      </w:r>
      <w:r>
        <w:rPr>
          <w:sz w:val="28"/>
          <w:szCs w:val="28"/>
        </w:rPr>
        <w:t>.</w:t>
      </w:r>
      <w:r w:rsidRPr="00BC3FA7">
        <w:rPr>
          <w:sz w:val="28"/>
          <w:szCs w:val="28"/>
        </w:rPr>
        <w:t xml:space="preserve"> Основные показатели теплопотребления </w:t>
      </w:r>
      <w:r>
        <w:rPr>
          <w:sz w:val="28"/>
          <w:szCs w:val="28"/>
        </w:rPr>
        <w:t>Карлукского</w:t>
      </w:r>
      <w:r w:rsidRPr="00BC3FA7">
        <w:rPr>
          <w:sz w:val="28"/>
          <w:szCs w:val="28"/>
        </w:rPr>
        <w:t xml:space="preserve"> муниципального образования на расчетный срок</w:t>
      </w:r>
    </w:p>
    <w:tbl>
      <w:tblPr>
        <w:tblW w:w="10653" w:type="dxa"/>
        <w:tblInd w:w="-1066" w:type="dxa"/>
        <w:tblLook w:val="04A0" w:firstRow="1" w:lastRow="0" w:firstColumn="1" w:lastColumn="0" w:noHBand="0" w:noVBand="1"/>
      </w:tblPr>
      <w:tblGrid>
        <w:gridCol w:w="481"/>
        <w:gridCol w:w="2751"/>
        <w:gridCol w:w="1405"/>
        <w:gridCol w:w="1537"/>
        <w:gridCol w:w="1009"/>
        <w:gridCol w:w="1009"/>
        <w:gridCol w:w="2461"/>
      </w:tblGrid>
      <w:tr w:rsidR="00BF2F51" w:rsidRPr="00BC3FA7" w:rsidTr="00D60229">
        <w:trPr>
          <w:trHeight w:val="270"/>
          <w:tblHeader/>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Наименование здания</w:t>
            </w:r>
          </w:p>
        </w:tc>
        <w:tc>
          <w:tcPr>
            <w:tcW w:w="4960" w:type="dxa"/>
            <w:gridSpan w:val="4"/>
            <w:tcBorders>
              <w:top w:val="single" w:sz="4" w:space="0" w:color="auto"/>
              <w:left w:val="nil"/>
              <w:bottom w:val="single" w:sz="4" w:space="0" w:color="auto"/>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Теплопотребление, Гкал/ч</w:t>
            </w:r>
          </w:p>
        </w:tc>
        <w:tc>
          <w:tcPr>
            <w:tcW w:w="2461" w:type="dxa"/>
            <w:vMerge w:val="restart"/>
            <w:tcBorders>
              <w:top w:val="single" w:sz="4" w:space="0" w:color="auto"/>
              <w:left w:val="nil"/>
              <w:right w:val="single" w:sz="4" w:space="0" w:color="auto"/>
            </w:tcBorders>
            <w:shd w:val="clear" w:color="auto" w:fill="auto"/>
            <w:noWrap/>
            <w:vAlign w:val="bottom"/>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Теплопотребление, Гкал/год </w:t>
            </w:r>
          </w:p>
        </w:tc>
      </w:tr>
      <w:tr w:rsidR="00BF2F51" w:rsidRPr="00BC3FA7" w:rsidTr="00D60229">
        <w:trPr>
          <w:trHeight w:val="270"/>
          <w:tblHeader/>
        </w:trPr>
        <w:tc>
          <w:tcPr>
            <w:tcW w:w="481" w:type="dxa"/>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p>
        </w:tc>
        <w:tc>
          <w:tcPr>
            <w:tcW w:w="2751" w:type="dxa"/>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p>
        </w:tc>
        <w:tc>
          <w:tcPr>
            <w:tcW w:w="1405" w:type="dxa"/>
            <w:tcBorders>
              <w:top w:val="nil"/>
              <w:left w:val="nil"/>
              <w:bottom w:val="nil"/>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Отопление</w:t>
            </w:r>
          </w:p>
        </w:tc>
        <w:tc>
          <w:tcPr>
            <w:tcW w:w="1537" w:type="dxa"/>
            <w:tcBorders>
              <w:top w:val="nil"/>
              <w:left w:val="nil"/>
              <w:bottom w:val="nil"/>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Вентиляция</w:t>
            </w:r>
          </w:p>
        </w:tc>
        <w:tc>
          <w:tcPr>
            <w:tcW w:w="1009" w:type="dxa"/>
            <w:tcBorders>
              <w:top w:val="nil"/>
              <w:left w:val="nil"/>
              <w:bottom w:val="nil"/>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ГВС</w:t>
            </w:r>
          </w:p>
        </w:tc>
        <w:tc>
          <w:tcPr>
            <w:tcW w:w="1009" w:type="dxa"/>
            <w:tcBorders>
              <w:top w:val="nil"/>
              <w:left w:val="nil"/>
              <w:bottom w:val="nil"/>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Сумма</w:t>
            </w:r>
          </w:p>
        </w:tc>
        <w:tc>
          <w:tcPr>
            <w:tcW w:w="2461" w:type="dxa"/>
            <w:vMerge/>
            <w:tcBorders>
              <w:left w:val="nil"/>
              <w:bottom w:val="single" w:sz="4" w:space="0" w:color="auto"/>
              <w:right w:val="single" w:sz="4" w:space="0" w:color="auto"/>
            </w:tcBorders>
            <w:shd w:val="clear" w:color="auto" w:fill="auto"/>
            <w:noWrap/>
            <w:vAlign w:val="bottom"/>
          </w:tcPr>
          <w:p w:rsidR="00BF2F51" w:rsidRPr="000D3238" w:rsidRDefault="00BF2F51" w:rsidP="00D60229">
            <w:pPr>
              <w:rPr>
                <w:rFonts w:ascii="Courier New" w:hAnsi="Courier New" w:cs="Courier New"/>
              </w:rPr>
            </w:pPr>
          </w:p>
        </w:tc>
      </w:tr>
      <w:tr w:rsidR="00BF2F51" w:rsidRPr="00BC3FA7" w:rsidTr="00D60229">
        <w:trPr>
          <w:trHeight w:val="285"/>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1</w:t>
            </w:r>
          </w:p>
        </w:tc>
        <w:tc>
          <w:tcPr>
            <w:tcW w:w="7711" w:type="dxa"/>
            <w:gridSpan w:val="5"/>
            <w:tcBorders>
              <w:top w:val="single" w:sz="4" w:space="0" w:color="auto"/>
              <w:left w:val="nil"/>
              <w:bottom w:val="single" w:sz="4" w:space="0" w:color="auto"/>
              <w:right w:val="nil"/>
            </w:tcBorders>
            <w:shd w:val="clear" w:color="auto" w:fill="auto"/>
            <w:noWrap/>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д. Карлук</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w:t>
            </w:r>
          </w:p>
        </w:tc>
      </w:tr>
      <w:tr w:rsidR="00BF2F51" w:rsidRPr="00BC3FA7" w:rsidTr="00D60229">
        <w:trPr>
          <w:trHeight w:val="255"/>
        </w:trPr>
        <w:tc>
          <w:tcPr>
            <w:tcW w:w="481" w:type="dxa"/>
            <w:tcBorders>
              <w:top w:val="nil"/>
              <w:left w:val="single" w:sz="4" w:space="0" w:color="auto"/>
              <w:bottom w:val="single" w:sz="4" w:space="0" w:color="auto"/>
              <w:right w:val="single" w:sz="4" w:space="0" w:color="auto"/>
            </w:tcBorders>
            <w:shd w:val="clear" w:color="auto" w:fill="auto"/>
            <w:noWrap/>
            <w:vAlign w:val="center"/>
          </w:tcPr>
          <w:p w:rsidR="00BF2F51" w:rsidRPr="000D3238" w:rsidRDefault="00BF2F51" w:rsidP="00D60229">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7"/>
              <w:rPr>
                <w:rFonts w:ascii="Courier New" w:hAnsi="Courier New" w:cs="Courier New"/>
              </w:rPr>
            </w:pPr>
            <w:r w:rsidRPr="000D3238">
              <w:rPr>
                <w:rFonts w:ascii="Courier New" w:hAnsi="Courier New" w:cs="Courier New"/>
              </w:rPr>
              <w:t xml:space="preserve">Теплоснабжение школы , детского сада , библиотеки </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0,0591</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0,0412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0,0048</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0,1051</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280</w:t>
            </w:r>
          </w:p>
        </w:tc>
      </w:tr>
      <w:tr w:rsidR="00BF2F51" w:rsidRPr="00BC3FA7" w:rsidTr="00D60229">
        <w:trPr>
          <w:trHeight w:val="255"/>
        </w:trPr>
        <w:tc>
          <w:tcPr>
            <w:tcW w:w="481" w:type="dxa"/>
            <w:tcBorders>
              <w:top w:val="nil"/>
              <w:left w:val="single" w:sz="4" w:space="0" w:color="auto"/>
              <w:bottom w:val="single" w:sz="4" w:space="0" w:color="auto"/>
              <w:right w:val="single" w:sz="4" w:space="0" w:color="auto"/>
            </w:tcBorders>
            <w:shd w:val="clear" w:color="auto" w:fill="auto"/>
            <w:noWrap/>
            <w:vAlign w:val="center"/>
          </w:tcPr>
          <w:p w:rsidR="00BF2F51" w:rsidRPr="000D3238" w:rsidRDefault="00BF2F51" w:rsidP="00D60229">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center"/>
          </w:tcPr>
          <w:p w:rsidR="00BF2F51" w:rsidRPr="000D3238" w:rsidRDefault="00BF2F51" w:rsidP="00D60229">
            <w:pPr>
              <w:pStyle w:val="af7"/>
              <w:rPr>
                <w:rFonts w:ascii="Courier New" w:hAnsi="Courier New" w:cs="Courier New"/>
              </w:rPr>
            </w:pPr>
            <w:r w:rsidRPr="000D3238">
              <w:rPr>
                <w:rFonts w:ascii="Courier New" w:hAnsi="Courier New" w:cs="Courier New"/>
              </w:rPr>
              <w:t>Децентрализованное теплоснабжение</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0,9106</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0,0000</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0,1574</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1,0679</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3550</w:t>
            </w:r>
          </w:p>
        </w:tc>
      </w:tr>
      <w:tr w:rsidR="00BF2F51" w:rsidRPr="00BC3FA7" w:rsidTr="00D60229">
        <w:trPr>
          <w:trHeight w:val="255"/>
        </w:trPr>
        <w:tc>
          <w:tcPr>
            <w:tcW w:w="481" w:type="dxa"/>
            <w:tcBorders>
              <w:top w:val="nil"/>
              <w:left w:val="single" w:sz="4" w:space="0" w:color="auto"/>
              <w:bottom w:val="single" w:sz="4" w:space="0" w:color="auto"/>
              <w:right w:val="single" w:sz="4" w:space="0" w:color="auto"/>
            </w:tcBorders>
            <w:shd w:val="clear" w:color="auto" w:fill="auto"/>
            <w:noWrap/>
            <w:vAlign w:val="bottom"/>
          </w:tcPr>
          <w:p w:rsidR="00BF2F51" w:rsidRPr="000D3238" w:rsidRDefault="00BF2F51" w:rsidP="00D60229">
            <w:pPr>
              <w:rPr>
                <w:rFonts w:ascii="Courier New" w:hAnsi="Courier New" w:cs="Courier New"/>
              </w:rPr>
            </w:pPr>
          </w:p>
        </w:tc>
        <w:tc>
          <w:tcPr>
            <w:tcW w:w="275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rPr>
                <w:rFonts w:ascii="Courier New" w:hAnsi="Courier New" w:cs="Courier New"/>
              </w:rPr>
            </w:pPr>
            <w:r w:rsidRPr="000D3238">
              <w:rPr>
                <w:rFonts w:ascii="Courier New" w:hAnsi="Courier New" w:cs="Courier New"/>
              </w:rPr>
              <w:t>Итого</w:t>
            </w:r>
          </w:p>
        </w:tc>
        <w:tc>
          <w:tcPr>
            <w:tcW w:w="1405"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0,9697</w:t>
            </w:r>
          </w:p>
        </w:tc>
        <w:tc>
          <w:tcPr>
            <w:tcW w:w="1537"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0,0512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0,1622</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1,1830</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3830</w:t>
            </w:r>
          </w:p>
        </w:tc>
      </w:tr>
      <w:tr w:rsidR="00BF2F51" w:rsidRPr="00BC3FA7" w:rsidTr="00D60229">
        <w:trPr>
          <w:trHeight w:val="255"/>
        </w:trPr>
        <w:tc>
          <w:tcPr>
            <w:tcW w:w="7183" w:type="dxa"/>
            <w:gridSpan w:val="5"/>
            <w:tcBorders>
              <w:top w:val="single" w:sz="4" w:space="0" w:color="auto"/>
              <w:left w:val="single" w:sz="4" w:space="0" w:color="auto"/>
              <w:bottom w:val="single" w:sz="4" w:space="0" w:color="auto"/>
              <w:right w:val="nil"/>
            </w:tcBorders>
            <w:shd w:val="clear" w:color="auto" w:fill="auto"/>
            <w:noWrap/>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Итого</w:t>
            </w:r>
          </w:p>
        </w:tc>
        <w:tc>
          <w:tcPr>
            <w:tcW w:w="1009"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1,450</w:t>
            </w:r>
          </w:p>
        </w:tc>
        <w:tc>
          <w:tcPr>
            <w:tcW w:w="2461" w:type="dxa"/>
            <w:tcBorders>
              <w:top w:val="nil"/>
              <w:left w:val="nil"/>
              <w:bottom w:val="single" w:sz="4" w:space="0" w:color="auto"/>
              <w:right w:val="single" w:sz="4"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4720</w:t>
            </w:r>
          </w:p>
        </w:tc>
      </w:tr>
    </w:tbl>
    <w:p w:rsidR="00BF2F51" w:rsidRDefault="00BF2F51" w:rsidP="00BF2F51">
      <w:pPr>
        <w:pStyle w:val="af1"/>
        <w:spacing w:before="0" w:after="0"/>
        <w:rPr>
          <w:rFonts w:ascii="Arial" w:eastAsia="Times New Roman" w:hAnsi="Arial" w:cs="Arial"/>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Примечания: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1. Расчёт теплопотребления выполнен для жилищно-коммунального сектора;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2. Тепловая нагрузка дана без учёта собственных нужд котельных, утечек и тепловых потерь в сетях.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 обеспечения Карлукского муниципального образования системой теплоснабжения надлежащего качества на расчетный срок предусмотрены следующие мероприятия:</w:t>
      </w:r>
    </w:p>
    <w:p w:rsidR="00BF2F51" w:rsidRDefault="00BF2F51" w:rsidP="00BF2F51">
      <w:pPr>
        <w:spacing w:after="0" w:line="240" w:lineRule="auto"/>
        <w:ind w:firstLine="708"/>
        <w:jc w:val="center"/>
        <w:rPr>
          <w:rFonts w:ascii="Arial" w:eastAsia="Times New Roman" w:hAnsi="Arial" w:cs="Arial"/>
          <w:b/>
          <w:sz w:val="24"/>
          <w:szCs w:val="24"/>
          <w:lang w:eastAsia="ru-RU"/>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д. Карлук</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 Электрохимическая защита тепловых сетей и водовода,</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реконструкция тепловых сетей общей протяженностью </w:t>
      </w:r>
      <w:smartTag w:uri="urn:schemas-microsoft-com:office:smarttags" w:element="metricconverter">
        <w:smartTagPr>
          <w:attr w:name="ProductID" w:val="0,32 км"/>
        </w:smartTagPr>
        <w:r w:rsidRPr="000D3238">
          <w:rPr>
            <w:rFonts w:ascii="Arial" w:eastAsia="Times New Roman" w:hAnsi="Arial" w:cs="Arial"/>
            <w:snapToGrid/>
            <w:lang w:val="ru-RU" w:eastAsia="ru-RU"/>
          </w:rPr>
          <w:t>0,32 км</w:t>
        </w:r>
      </w:smartTag>
      <w:r w:rsidRPr="000D3238">
        <w:rPr>
          <w:rFonts w:ascii="Arial" w:eastAsia="Times New Roman" w:hAnsi="Arial" w:cs="Arial"/>
          <w:snapToGrid/>
          <w:lang w:val="ru-RU" w:eastAsia="ru-RU"/>
        </w:rPr>
        <w:t xml:space="preserve">. </w:t>
      </w:r>
    </w:p>
    <w:p w:rsidR="00BF2F51" w:rsidRPr="000D3238" w:rsidRDefault="00BF2F51" w:rsidP="00BF2F51">
      <w:pPr>
        <w:pStyle w:val="a"/>
        <w:numPr>
          <w:ilvl w:val="0"/>
          <w:numId w:val="0"/>
        </w:numPr>
        <w:ind w:firstLine="568"/>
        <w:rPr>
          <w:rFonts w:ascii="Arial" w:eastAsia="Times New Roman" w:hAnsi="Arial" w:cs="Arial"/>
          <w:snapToGrid/>
          <w:lang w:val="ru-RU" w:eastAsia="ru-RU"/>
        </w:rPr>
      </w:pPr>
      <w:r w:rsidRPr="000D3238">
        <w:rPr>
          <w:rFonts w:ascii="Arial" w:eastAsia="Times New Roman" w:hAnsi="Arial" w:cs="Arial"/>
          <w:snapToGrid/>
          <w:lang w:val="ru-RU" w:eastAsia="ru-RU"/>
        </w:rPr>
        <w:t>В целях сохранения природных ресурсов и обеспечения улучшения состояния окружающей природной среды на территории Карлукского муниципального образования рекомендуется рассмотреть альтернативные источники энергии. В качестве источников теплоснабжения для потребителей могут стать солнечные водонагреватели, тепловые насосы и т.д. Однако для использования таких источников необходимо провести изучение их потенциала на данной территории, а так же выполнить экономическое обоснование окупаемости их внедрения.</w:t>
      </w:r>
    </w:p>
    <w:p w:rsidR="00BF2F51" w:rsidRPr="00BC3FA7" w:rsidRDefault="00BF2F51" w:rsidP="00BF2F51">
      <w:pPr>
        <w:pStyle w:val="ConsPlusNormal"/>
        <w:widowControl/>
        <w:ind w:firstLine="540"/>
        <w:jc w:val="center"/>
        <w:rPr>
          <w:rFonts w:ascii="Times New Roman" w:hAnsi="Times New Roman" w:cs="Times New Roman"/>
          <w:b/>
          <w:sz w:val="28"/>
          <w:szCs w:val="28"/>
          <w:lang w:val="x-none"/>
        </w:rPr>
      </w:pPr>
    </w:p>
    <w:p w:rsidR="00BF2F51" w:rsidRPr="00BC3FA7" w:rsidRDefault="00BF2F51" w:rsidP="00BF2F51">
      <w:pPr>
        <w:pStyle w:val="ConsPlusNormal"/>
        <w:widowControl/>
        <w:ind w:firstLine="540"/>
        <w:jc w:val="center"/>
        <w:rPr>
          <w:rFonts w:ascii="Times New Roman" w:hAnsi="Times New Roman" w:cs="Times New Roman"/>
          <w:b/>
          <w:sz w:val="28"/>
          <w:szCs w:val="28"/>
        </w:rPr>
      </w:pPr>
    </w:p>
    <w:p w:rsidR="00BF2F51" w:rsidRDefault="00BF2F51" w:rsidP="00BF2F51">
      <w:pPr>
        <w:spacing w:after="0" w:line="240" w:lineRule="auto"/>
        <w:ind w:firstLine="708"/>
        <w:jc w:val="center"/>
        <w:rPr>
          <w:rFonts w:ascii="Arial" w:eastAsia="Times New Roman" w:hAnsi="Arial" w:cs="Arial"/>
          <w:b/>
          <w:sz w:val="24"/>
          <w:szCs w:val="24"/>
          <w:lang w:eastAsia="ru-RU"/>
        </w:rPr>
      </w:pPr>
      <w:r w:rsidRPr="000D3238">
        <w:rPr>
          <w:rFonts w:ascii="Arial" w:eastAsia="Times New Roman" w:hAnsi="Arial" w:cs="Arial"/>
          <w:b/>
          <w:sz w:val="24"/>
          <w:szCs w:val="24"/>
          <w:lang w:eastAsia="ru-RU"/>
        </w:rPr>
        <w:t>3.3. Система водоснабжения</w:t>
      </w:r>
    </w:p>
    <w:p w:rsidR="00BF2F51" w:rsidRPr="000D3238" w:rsidRDefault="00BF2F51" w:rsidP="00BF2F51">
      <w:pPr>
        <w:spacing w:after="0" w:line="240" w:lineRule="auto"/>
        <w:ind w:firstLine="708"/>
        <w:jc w:val="center"/>
        <w:rPr>
          <w:rFonts w:ascii="Arial" w:eastAsia="Times New Roman" w:hAnsi="Arial" w:cs="Arial"/>
          <w:b/>
          <w:sz w:val="24"/>
          <w:szCs w:val="24"/>
          <w:lang w:eastAsia="ru-RU"/>
        </w:rPr>
      </w:pP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Для обеспечения потребителей Карлукского муниципального образования водой питьевого качества предлагается строительство площадки водозаборных сооружений, а также сетей водоснабжения, охватывающих большую часть </w:t>
      </w:r>
      <w:proofErr w:type="spellStart"/>
      <w:r w:rsidRPr="000D3238">
        <w:rPr>
          <w:rFonts w:ascii="Arial" w:eastAsia="Times New Roman" w:hAnsi="Arial" w:cs="Arial"/>
          <w:snapToGrid/>
          <w:lang w:val="ru-RU" w:eastAsia="ru-RU"/>
        </w:rPr>
        <w:t>водопотребителей</w:t>
      </w:r>
      <w:proofErr w:type="spellEnd"/>
      <w:r w:rsidRPr="000D3238">
        <w:rPr>
          <w:rFonts w:ascii="Arial" w:eastAsia="Times New Roman" w:hAnsi="Arial" w:cs="Arial"/>
          <w:snapToGrid/>
          <w:lang w:val="ru-RU" w:eastAsia="ru-RU"/>
        </w:rPr>
        <w:t xml:space="preserve"> д. Карлук, с соблюдением требований СанПиН 2.1.4.1110-02 «Зоны санитарной охраны источников водоснабжения и водопроводов питьевого назначения». На площадке водозаборных сооружений предусмотрено строительство водозаборного узла, в состав которого входят: водозаборные скважины в теплых павильонах с установленным водоподъемным оборудованием, водопроводные очистные сооружения (ВОС), совмещенные с насосной станцией второго подъема и резервуары чистой воды.</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lastRenderedPageBreak/>
        <w:t>Размещение водопроводных очистных сооружений (ВОС) предусмотрено для подготовки воды, соответствующей требованиями:</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ГОСТ Р 51232-98 "Вода питьевая. Общие требования к организации и методам контроля качества";</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Для определения общего водопотребления приняты расчетные показатели в соответствии с СП 31.13330.2012 Свод правил "Водоснабжение. Наружные сети и сооружения. Актуализированная редакция СНиП 2.04.02-84*".</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Учитывая степень благоустройства районов жилой застройки в населенном пунк</w:t>
      </w:r>
      <w:r>
        <w:rPr>
          <w:rFonts w:ascii="Arial" w:eastAsia="Times New Roman" w:hAnsi="Arial" w:cs="Arial"/>
          <w:snapToGrid/>
          <w:lang w:val="ru-RU" w:eastAsia="ru-RU"/>
        </w:rPr>
        <w:t>т</w:t>
      </w:r>
      <w:r w:rsidRPr="000D3238">
        <w:rPr>
          <w:rFonts w:ascii="Arial" w:eastAsia="Times New Roman" w:hAnsi="Arial" w:cs="Arial"/>
          <w:snapToGrid/>
          <w:lang w:val="ru-RU" w:eastAsia="ru-RU"/>
        </w:rPr>
        <w:t>е Карлукского муниципального образования удельное хозяйственно-питьевое водопотребление на одного жителя среднесуточное (за год) принято в размере 50-160 л/</w:t>
      </w:r>
      <w:proofErr w:type="spellStart"/>
      <w:r w:rsidRPr="000D3238">
        <w:rPr>
          <w:rFonts w:ascii="Arial" w:eastAsia="Times New Roman" w:hAnsi="Arial" w:cs="Arial"/>
          <w:snapToGrid/>
          <w:lang w:val="ru-RU" w:eastAsia="ru-RU"/>
        </w:rPr>
        <w:t>сут</w:t>
      </w:r>
      <w:proofErr w:type="spellEnd"/>
      <w:r w:rsidRPr="000D3238">
        <w:rPr>
          <w:rFonts w:ascii="Arial" w:eastAsia="Times New Roman" w:hAnsi="Arial" w:cs="Arial"/>
          <w:snapToGrid/>
          <w:lang w:val="ru-RU" w:eastAsia="ru-RU"/>
        </w:rPr>
        <w:t xml:space="preserve">.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Количество воды на неучтенные расходы принято дополнительно в размере 15 %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1,2.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Удельное среднесуточное потребление воды на поливку в расчете на одного жителя принято в объёме 50 л/</w:t>
      </w:r>
      <w:proofErr w:type="spellStart"/>
      <w:r w:rsidRPr="000D3238">
        <w:rPr>
          <w:rFonts w:ascii="Arial" w:eastAsia="Times New Roman" w:hAnsi="Arial" w:cs="Arial"/>
          <w:snapToGrid/>
          <w:lang w:val="ru-RU" w:eastAsia="ru-RU"/>
        </w:rPr>
        <w:t>сут</w:t>
      </w:r>
      <w:proofErr w:type="spellEnd"/>
      <w:r w:rsidRPr="000D3238">
        <w:rPr>
          <w:rFonts w:ascii="Arial" w:eastAsia="Times New Roman" w:hAnsi="Arial" w:cs="Arial"/>
          <w:snapToGrid/>
          <w:lang w:val="ru-RU" w:eastAsia="ru-RU"/>
        </w:rPr>
        <w:t xml:space="preserve">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 </w:t>
      </w:r>
    </w:p>
    <w:p w:rsidR="00BF2F51" w:rsidRPr="000D3238" w:rsidRDefault="00BF2F51" w:rsidP="00BF2F51">
      <w:pPr>
        <w:pStyle w:val="a"/>
        <w:rPr>
          <w:rFonts w:ascii="Arial" w:eastAsia="Times New Roman" w:hAnsi="Arial" w:cs="Arial"/>
          <w:snapToGrid/>
          <w:lang w:val="ru-RU" w:eastAsia="ru-RU"/>
        </w:rPr>
      </w:pPr>
      <w:r w:rsidRPr="000D3238">
        <w:rPr>
          <w:rFonts w:ascii="Arial" w:eastAsia="Times New Roman" w:hAnsi="Arial" w:cs="Arial"/>
          <w:snapToGrid/>
          <w:lang w:val="ru-RU" w:eastAsia="ru-RU"/>
        </w:rPr>
        <w:t>Основные показатели водопотребления Карлукского муниципального образования приведены ниже</w:t>
      </w:r>
      <w:r>
        <w:rPr>
          <w:rFonts w:ascii="Arial" w:eastAsia="Times New Roman" w:hAnsi="Arial" w:cs="Arial"/>
          <w:snapToGrid/>
          <w:lang w:val="ru-RU" w:eastAsia="ru-RU"/>
        </w:rPr>
        <w:t>.</w:t>
      </w:r>
      <w:r w:rsidRPr="000D3238">
        <w:rPr>
          <w:rFonts w:ascii="Arial" w:eastAsia="Times New Roman" w:hAnsi="Arial" w:cs="Arial"/>
          <w:snapToGrid/>
          <w:lang w:val="ru-RU" w:eastAsia="ru-RU"/>
        </w:rPr>
        <w:t xml:space="preserve"> </w:t>
      </w:r>
    </w:p>
    <w:p w:rsidR="00BF2F51" w:rsidRPr="00BC3FA7" w:rsidRDefault="00BF2F51" w:rsidP="00BF2F51">
      <w:pPr>
        <w:pStyle w:val="af5"/>
        <w:outlineLvl w:val="0"/>
        <w:rPr>
          <w:sz w:val="28"/>
          <w:szCs w:val="28"/>
        </w:rPr>
      </w:pPr>
      <w:r w:rsidRPr="00BC3FA7">
        <w:rPr>
          <w:sz w:val="28"/>
          <w:szCs w:val="28"/>
        </w:rPr>
        <w:t xml:space="preserve">Таблица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566632">
        <w:rPr>
          <w:noProof/>
          <w:sz w:val="28"/>
          <w:szCs w:val="28"/>
        </w:rPr>
        <w:t>2</w:t>
      </w:r>
      <w:r w:rsidRPr="00BC3FA7">
        <w:rPr>
          <w:sz w:val="28"/>
          <w:szCs w:val="28"/>
        </w:rPr>
        <w:fldChar w:fldCharType="end"/>
      </w:r>
      <w:r w:rsidRPr="00BC3FA7">
        <w:rPr>
          <w:sz w:val="28"/>
          <w:szCs w:val="28"/>
        </w:rPr>
        <w:t xml:space="preserve"> Основные показатели водопотребления Карлукского  муниципального образования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751"/>
        <w:gridCol w:w="1669"/>
        <w:gridCol w:w="1452"/>
        <w:gridCol w:w="1344"/>
        <w:gridCol w:w="1603"/>
      </w:tblGrid>
      <w:tr w:rsidR="00BF2F51" w:rsidRPr="00BC3FA7" w:rsidTr="00D60229">
        <w:trPr>
          <w:cantSplit/>
          <w:trHeight w:hRule="exact" w:val="1005"/>
          <w:tblHeader/>
          <w:jc w:val="center"/>
        </w:trPr>
        <w:tc>
          <w:tcPr>
            <w:tcW w:w="398"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п/п</w:t>
            </w:r>
          </w:p>
        </w:tc>
        <w:tc>
          <w:tcPr>
            <w:tcW w:w="1442"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Наименование</w:t>
            </w:r>
          </w:p>
          <w:p w:rsidR="00BF2F51" w:rsidRPr="000D3238" w:rsidRDefault="00BF2F51" w:rsidP="00D60229">
            <w:pPr>
              <w:pStyle w:val="af5"/>
              <w:rPr>
                <w:rFonts w:ascii="Courier New" w:hAnsi="Courier New" w:cs="Courier New"/>
                <w:sz w:val="22"/>
                <w:szCs w:val="22"/>
              </w:rPr>
            </w:pPr>
            <w:proofErr w:type="spellStart"/>
            <w:r w:rsidRPr="000D3238">
              <w:rPr>
                <w:rFonts w:ascii="Courier New" w:hAnsi="Courier New" w:cs="Courier New"/>
                <w:sz w:val="22"/>
                <w:szCs w:val="22"/>
              </w:rPr>
              <w:t>водопотребителей</w:t>
            </w:r>
            <w:proofErr w:type="spellEnd"/>
          </w:p>
        </w:tc>
        <w:tc>
          <w:tcPr>
            <w:tcW w:w="848"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xml:space="preserve">Численность населения, </w:t>
            </w:r>
          </w:p>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чел.</w:t>
            </w:r>
          </w:p>
          <w:p w:rsidR="00BF2F51" w:rsidRPr="000D3238" w:rsidRDefault="00BF2F51" w:rsidP="00D60229">
            <w:pPr>
              <w:pStyle w:val="af5"/>
              <w:rPr>
                <w:rFonts w:ascii="Courier New" w:hAnsi="Courier New" w:cs="Courier New"/>
                <w:sz w:val="22"/>
                <w:szCs w:val="22"/>
              </w:rPr>
            </w:pPr>
          </w:p>
        </w:tc>
        <w:tc>
          <w:tcPr>
            <w:tcW w:w="763" w:type="pct"/>
            <w:vMerge w:val="restar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xml:space="preserve">Норма </w:t>
            </w:r>
            <w:proofErr w:type="spellStart"/>
            <w:r w:rsidRPr="000D3238">
              <w:rPr>
                <w:rFonts w:ascii="Courier New" w:hAnsi="Courier New" w:cs="Courier New"/>
                <w:sz w:val="22"/>
                <w:szCs w:val="22"/>
              </w:rPr>
              <w:t>водопот-ребления</w:t>
            </w:r>
            <w:proofErr w:type="spellEnd"/>
            <w:r w:rsidRPr="000D3238">
              <w:rPr>
                <w:rFonts w:ascii="Courier New" w:hAnsi="Courier New" w:cs="Courier New"/>
                <w:sz w:val="22"/>
                <w:szCs w:val="22"/>
              </w:rPr>
              <w:t>, л/</w:t>
            </w:r>
            <w:proofErr w:type="spellStart"/>
            <w:r w:rsidRPr="000D3238">
              <w:rPr>
                <w:rFonts w:ascii="Courier New" w:hAnsi="Courier New" w:cs="Courier New"/>
                <w:sz w:val="22"/>
                <w:szCs w:val="22"/>
              </w:rPr>
              <w:t>сут</w:t>
            </w:r>
            <w:proofErr w:type="spellEnd"/>
          </w:p>
        </w:tc>
        <w:tc>
          <w:tcPr>
            <w:tcW w:w="1549" w:type="pct"/>
            <w:gridSpan w:val="2"/>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xml:space="preserve">Количество </w:t>
            </w:r>
          </w:p>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потребляемой воды, м3/</w:t>
            </w:r>
            <w:proofErr w:type="spellStart"/>
            <w:r w:rsidRPr="000D3238">
              <w:rPr>
                <w:rFonts w:ascii="Courier New" w:hAnsi="Courier New" w:cs="Courier New"/>
                <w:sz w:val="22"/>
                <w:szCs w:val="22"/>
              </w:rPr>
              <w:t>сут</w:t>
            </w:r>
            <w:proofErr w:type="spellEnd"/>
          </w:p>
        </w:tc>
      </w:tr>
      <w:tr w:rsidR="00BF2F51" w:rsidRPr="00BC3FA7" w:rsidTr="00D60229">
        <w:trPr>
          <w:cantSplit/>
          <w:trHeight w:val="422"/>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rPr>
                <w:rFonts w:ascii="Courier New" w:hAnsi="Courier New" w:cs="Courier New"/>
              </w:rPr>
            </w:pP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proofErr w:type="spellStart"/>
            <w:r w:rsidRPr="000D3238">
              <w:rPr>
                <w:rFonts w:ascii="Courier New" w:hAnsi="Courier New" w:cs="Courier New"/>
                <w:sz w:val="22"/>
                <w:szCs w:val="22"/>
              </w:rPr>
              <w:t>Qсут.ср</w:t>
            </w:r>
            <w:proofErr w:type="spellEnd"/>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5"/>
              <w:rPr>
                <w:rFonts w:ascii="Courier New" w:hAnsi="Courier New" w:cs="Courier New"/>
                <w:sz w:val="22"/>
                <w:szCs w:val="22"/>
              </w:rPr>
            </w:pPr>
            <w:proofErr w:type="spellStart"/>
            <w:r w:rsidRPr="000D3238">
              <w:rPr>
                <w:rFonts w:ascii="Courier New" w:hAnsi="Courier New" w:cs="Courier New"/>
                <w:sz w:val="22"/>
                <w:szCs w:val="22"/>
              </w:rPr>
              <w:t>Qсут.max</w:t>
            </w:r>
            <w:proofErr w:type="spellEnd"/>
          </w:p>
        </w:tc>
      </w:tr>
      <w:tr w:rsidR="00BF2F51" w:rsidRPr="00BC3FA7" w:rsidTr="00D60229">
        <w:trPr>
          <w:trHeight w:val="86"/>
          <w:jc w:val="center"/>
        </w:trPr>
        <w:tc>
          <w:tcPr>
            <w:tcW w:w="398"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1</w:t>
            </w:r>
          </w:p>
        </w:tc>
        <w:tc>
          <w:tcPr>
            <w:tcW w:w="14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д. Карлук</w:t>
            </w:r>
          </w:p>
        </w:tc>
        <w:tc>
          <w:tcPr>
            <w:tcW w:w="848"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3019</w:t>
            </w:r>
          </w:p>
        </w:tc>
        <w:tc>
          <w:tcPr>
            <w:tcW w:w="763"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160</w:t>
            </w: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193,60</w:t>
            </w:r>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212,32</w:t>
            </w:r>
          </w:p>
        </w:tc>
      </w:tr>
      <w:tr w:rsidR="00BF2F51" w:rsidRPr="00BC3FA7" w:rsidTr="00D60229">
        <w:trPr>
          <w:trHeight w:val="176"/>
          <w:jc w:val="center"/>
        </w:trPr>
        <w:tc>
          <w:tcPr>
            <w:tcW w:w="3451" w:type="pct"/>
            <w:gridSpan w:val="4"/>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Итого:</w:t>
            </w:r>
          </w:p>
        </w:tc>
        <w:tc>
          <w:tcPr>
            <w:tcW w:w="707"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jc w:val="left"/>
              <w:rPr>
                <w:rFonts w:ascii="Courier New" w:hAnsi="Courier New" w:cs="Courier New"/>
              </w:rPr>
            </w:pPr>
          </w:p>
        </w:tc>
        <w:tc>
          <w:tcPr>
            <w:tcW w:w="842" w:type="pct"/>
            <w:tcBorders>
              <w:top w:val="single" w:sz="4" w:space="0" w:color="auto"/>
              <w:left w:val="single" w:sz="4" w:space="0" w:color="auto"/>
              <w:bottom w:val="single" w:sz="4" w:space="0" w:color="auto"/>
              <w:right w:val="single" w:sz="4" w:space="0" w:color="auto"/>
            </w:tcBorders>
            <w:vAlign w:val="center"/>
          </w:tcPr>
          <w:p w:rsidR="00BF2F51" w:rsidRPr="000D3238" w:rsidRDefault="00BF2F51" w:rsidP="00D60229">
            <w:pPr>
              <w:pStyle w:val="af6"/>
              <w:rPr>
                <w:rFonts w:ascii="Courier New" w:hAnsi="Courier New" w:cs="Courier New"/>
              </w:rPr>
            </w:pPr>
          </w:p>
        </w:tc>
      </w:tr>
    </w:tbl>
    <w:p w:rsidR="00BF2F51" w:rsidRPr="00BC3FA7" w:rsidRDefault="00BF2F51" w:rsidP="00BF2F51">
      <w:pPr>
        <w:pStyle w:val="af1"/>
        <w:rPr>
          <w:sz w:val="28"/>
          <w:szCs w:val="28"/>
        </w:rPr>
      </w:pPr>
    </w:p>
    <w:p w:rsidR="00BF2F51" w:rsidRPr="000D3238" w:rsidRDefault="00BF2F51" w:rsidP="00BF2F51">
      <w:pPr>
        <w:pStyle w:val="a"/>
        <w:spacing w:after="0"/>
        <w:rPr>
          <w:rFonts w:ascii="Arial" w:eastAsia="Times New Roman" w:hAnsi="Arial" w:cs="Arial"/>
          <w:snapToGrid/>
          <w:lang w:val="ru-RU" w:eastAsia="ru-RU"/>
        </w:rPr>
      </w:pPr>
      <w:r w:rsidRPr="00BC3FA7">
        <w:rPr>
          <w:sz w:val="28"/>
          <w:szCs w:val="28"/>
        </w:rPr>
        <w:t xml:space="preserve"> </w:t>
      </w:r>
      <w:r w:rsidRPr="000D3238">
        <w:rPr>
          <w:rFonts w:ascii="Arial" w:eastAsia="Times New Roman" w:hAnsi="Arial" w:cs="Arial"/>
          <w:snapToGrid/>
          <w:lang w:val="ru-RU" w:eastAsia="ru-RU"/>
        </w:rPr>
        <w:t>Расчетная производительность водопроводных очистных сооружений д. Карлук принята 120 м3/</w:t>
      </w:r>
      <w:proofErr w:type="spellStart"/>
      <w:r w:rsidRPr="000D3238">
        <w:rPr>
          <w:rFonts w:ascii="Arial" w:eastAsia="Times New Roman" w:hAnsi="Arial" w:cs="Arial"/>
          <w:snapToGrid/>
          <w:lang w:val="ru-RU" w:eastAsia="ru-RU"/>
        </w:rPr>
        <w:t>сут</w:t>
      </w:r>
      <w:proofErr w:type="spellEnd"/>
      <w:r w:rsidRPr="000D3238">
        <w:rPr>
          <w:rFonts w:ascii="Arial" w:eastAsia="Times New Roman" w:hAnsi="Arial" w:cs="Arial"/>
          <w:snapToGrid/>
          <w:lang w:val="ru-RU" w:eastAsia="ru-RU"/>
        </w:rPr>
        <w:t xml:space="preserve"> с учётом водопотребления  д. Карлук.</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Вода после обработки и обеззараживания подается в водопроводную сеть или развозится автотранспортом до потребителей.</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Диаметры трубопроводов водопроводной сети рассчитаны из условия пропуска расчетного расхода (хозяйственно-питьевой и противопожарный) с оптимальной скоростью.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Для обеспечения д. Карлук централизованной системой водоснабжения надлежащего качества на расчетный срок предусмотрены следующие мероприятия:</w:t>
      </w:r>
    </w:p>
    <w:p w:rsidR="00566632" w:rsidRDefault="00566632" w:rsidP="00BF2F51">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r w:rsidRPr="000D3238">
        <w:rPr>
          <w:rFonts w:ascii="Arial" w:eastAsia="Times New Roman" w:hAnsi="Arial" w:cs="Arial"/>
          <w:b/>
          <w:snapToGrid/>
          <w:lang w:val="ru-RU" w:eastAsia="ru-RU"/>
        </w:rPr>
        <w:t>д.Карлук</w:t>
      </w:r>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строительство куста артезианских скважин для забора воды;</w:t>
      </w:r>
    </w:p>
    <w:p w:rsidR="00BF2F51" w:rsidRPr="00206225" w:rsidRDefault="00BF2F51" w:rsidP="00BF2F51">
      <w:pPr>
        <w:pStyle w:val="a"/>
        <w:spacing w:after="0"/>
        <w:rPr>
          <w:rFonts w:ascii="Arial" w:eastAsia="Times New Roman" w:hAnsi="Arial" w:cs="Arial"/>
          <w:snapToGrid/>
          <w:lang w:val="ru-RU" w:eastAsia="ru-RU"/>
        </w:rPr>
      </w:pPr>
      <w:r>
        <w:rPr>
          <w:rFonts w:ascii="Arial" w:eastAsia="Times New Roman" w:hAnsi="Arial" w:cs="Arial"/>
          <w:snapToGrid/>
          <w:lang w:val="ru-RU" w:eastAsia="ru-RU"/>
        </w:rPr>
        <w:lastRenderedPageBreak/>
        <w:t>электрохимическая защита водопроводных сетей;</w:t>
      </w:r>
    </w:p>
    <w:p w:rsidR="00BF2F51" w:rsidRPr="00206225"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разработка проектно-сметной документации для строительства магистральных водопроводных сетей;</w:t>
      </w:r>
    </w:p>
    <w:p w:rsidR="00BF2F51" w:rsidRPr="00206225"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строительство магистральных водопроводных сетей;</w:t>
      </w:r>
    </w:p>
    <w:p w:rsidR="00BF2F51" w:rsidRPr="000D3238" w:rsidRDefault="00BF2F51" w:rsidP="00BF2F51">
      <w:pPr>
        <w:pStyle w:val="a"/>
        <w:spacing w:after="0"/>
        <w:rPr>
          <w:rFonts w:ascii="Arial" w:eastAsia="Times New Roman" w:hAnsi="Arial" w:cs="Arial"/>
          <w:snapToGrid/>
          <w:lang w:val="ru-RU" w:eastAsia="ru-RU"/>
        </w:rPr>
      </w:pPr>
      <w:r w:rsidRPr="00206225">
        <w:rPr>
          <w:rFonts w:ascii="Arial" w:eastAsia="Times New Roman" w:hAnsi="Arial" w:cs="Arial"/>
          <w:snapToGrid/>
          <w:lang w:val="ru-RU" w:eastAsia="ru-RU"/>
        </w:rPr>
        <w:t xml:space="preserve"> водопроводные очистные сооружения.</w:t>
      </w:r>
    </w:p>
    <w:p w:rsidR="00BF2F51" w:rsidRPr="00BC3FA7" w:rsidRDefault="00BF2F51" w:rsidP="00BF2F51">
      <w:pPr>
        <w:tabs>
          <w:tab w:val="num" w:pos="1418"/>
          <w:tab w:val="num" w:pos="1980"/>
          <w:tab w:val="num" w:pos="3060"/>
        </w:tabs>
        <w:spacing w:before="120" w:after="120" w:line="240" w:lineRule="auto"/>
        <w:ind w:left="851"/>
        <w:rPr>
          <w:rFonts w:ascii="Times New Roman" w:hAnsi="Times New Roman"/>
          <w:b/>
          <w:sz w:val="28"/>
          <w:szCs w:val="28"/>
        </w:rPr>
      </w:pP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r w:rsidRPr="000D3238">
        <w:rPr>
          <w:rFonts w:ascii="Arial" w:eastAsia="Times New Roman" w:hAnsi="Arial" w:cs="Arial"/>
          <w:b/>
          <w:snapToGrid/>
          <w:lang w:val="ru-RU" w:eastAsia="ru-RU"/>
        </w:rPr>
        <w:t>3.4. Система сбора и вывоза твердых бытовых отходов</w:t>
      </w:r>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Основными целевыми индикаторами </w:t>
      </w:r>
      <w:proofErr w:type="gramStart"/>
      <w:r w:rsidRPr="000D3238">
        <w:rPr>
          <w:rFonts w:ascii="Arial" w:eastAsia="Times New Roman" w:hAnsi="Arial" w:cs="Arial"/>
          <w:snapToGrid/>
          <w:lang w:val="ru-RU" w:eastAsia="ru-RU"/>
        </w:rPr>
        <w:t>реализации мероприятий программы комплексного развития  системы сбора</w:t>
      </w:r>
      <w:proofErr w:type="gramEnd"/>
      <w:r w:rsidRPr="000D3238">
        <w:rPr>
          <w:rFonts w:ascii="Arial" w:eastAsia="Times New Roman" w:hAnsi="Arial" w:cs="Arial"/>
          <w:snapToGrid/>
          <w:lang w:val="ru-RU" w:eastAsia="ru-RU"/>
        </w:rPr>
        <w:t xml:space="preserve"> и вывоза твердых бытовых отходов потребителей поселения, являются:</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Рекультивация территории, на которой ранее располагалась несанкционированная свалки;</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Приобретение мусорных контейнеров и оборудование площадок для сбора мусора (твердое покрытие, ограждение);</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Организация в поселении раздельного сбора мусора (перспектива).</w:t>
      </w:r>
    </w:p>
    <w:p w:rsidR="00AB0D32" w:rsidRDefault="00AB0D32" w:rsidP="00AB0D32">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AB0D32">
      <w:pPr>
        <w:pStyle w:val="a"/>
        <w:numPr>
          <w:ilvl w:val="0"/>
          <w:numId w:val="0"/>
        </w:numPr>
        <w:spacing w:after="0"/>
        <w:ind w:left="709"/>
        <w:jc w:val="center"/>
        <w:rPr>
          <w:rFonts w:ascii="Arial" w:eastAsia="Times New Roman" w:hAnsi="Arial" w:cs="Arial"/>
          <w:b/>
          <w:snapToGrid/>
          <w:lang w:val="ru-RU" w:eastAsia="ru-RU"/>
        </w:rPr>
      </w:pPr>
      <w:r w:rsidRPr="00AB0D32">
        <w:rPr>
          <w:rFonts w:ascii="Arial" w:eastAsia="Times New Roman" w:hAnsi="Arial" w:cs="Arial"/>
          <w:b/>
          <w:snapToGrid/>
          <w:lang w:val="ru-RU" w:eastAsia="ru-RU"/>
        </w:rPr>
        <w:t>3.5. Система водоотведения</w:t>
      </w:r>
    </w:p>
    <w:p w:rsidR="00AB0D32" w:rsidRPr="00AB0D32" w:rsidRDefault="00AB0D32" w:rsidP="00AB0D32">
      <w:pPr>
        <w:pStyle w:val="a"/>
        <w:numPr>
          <w:ilvl w:val="0"/>
          <w:numId w:val="0"/>
        </w:numPr>
        <w:spacing w:after="0"/>
        <w:ind w:left="709"/>
        <w:jc w:val="center"/>
        <w:rPr>
          <w:rFonts w:ascii="Arial" w:eastAsia="Times New Roman" w:hAnsi="Arial" w:cs="Arial"/>
          <w:b/>
          <w:snapToGrid/>
          <w:lang w:val="ru-RU" w:eastAsia="ru-RU"/>
        </w:rPr>
      </w:pP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В целях улучшения экологической обстановки на территории Карлукского муниципального образования генеральным планом предлагается организация децентрализованной системы водоотведения. Систему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Размещение площадки КОС предусмотрено северо-западнее д. Карлук с соблюдением санитарно-защитных зон, предусмотренных СанПиН 2.2.1/2.1.1.1200-03 "Санитарно-защитные зоны и санитарная классификация предприятий, сооружений и иных объектов".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санитарно-защитной зоны. </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Расчетное удельное среднесуточное (за год) водоотведение бытовых сточных вод принято равным  расчетному удельному среднесуточному водопотреблению,  без учета расхода воды на полив территорий и зеленых насаждений, согласно СП 32.13330.2012 Свод правил «Канализация. Наружные сети и сооружения. Актуализированная редакция                  СНиП 2.04.03-85»</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Основные показатели водоотведения Карлукского муниципального образования приведены ниже.</w:t>
      </w:r>
    </w:p>
    <w:p w:rsidR="00BF2F51" w:rsidRPr="00BC3FA7" w:rsidRDefault="00BF2F51" w:rsidP="00BF2F51">
      <w:pPr>
        <w:pStyle w:val="af5"/>
        <w:outlineLvl w:val="0"/>
        <w:rPr>
          <w:sz w:val="28"/>
          <w:szCs w:val="28"/>
        </w:rPr>
      </w:pPr>
      <w:r w:rsidRPr="00BC3FA7">
        <w:rPr>
          <w:sz w:val="28"/>
          <w:szCs w:val="28"/>
        </w:rPr>
        <w:t xml:space="preserve">Таблица </w:t>
      </w:r>
      <w:r w:rsidRPr="00BC3FA7">
        <w:rPr>
          <w:sz w:val="28"/>
          <w:szCs w:val="28"/>
        </w:rPr>
        <w:fldChar w:fldCharType="begin"/>
      </w:r>
      <w:r w:rsidRPr="00BC3FA7">
        <w:rPr>
          <w:sz w:val="28"/>
          <w:szCs w:val="28"/>
        </w:rPr>
        <w:instrText xml:space="preserve"> SEQ Таблица \* ARABIC </w:instrText>
      </w:r>
      <w:r w:rsidRPr="00BC3FA7">
        <w:rPr>
          <w:sz w:val="28"/>
          <w:szCs w:val="28"/>
        </w:rPr>
        <w:fldChar w:fldCharType="separate"/>
      </w:r>
      <w:r w:rsidR="00566632">
        <w:rPr>
          <w:noProof/>
          <w:sz w:val="28"/>
          <w:szCs w:val="28"/>
        </w:rPr>
        <w:t>3</w:t>
      </w:r>
      <w:r w:rsidRPr="00BC3FA7">
        <w:rPr>
          <w:sz w:val="28"/>
          <w:szCs w:val="28"/>
        </w:rPr>
        <w:fldChar w:fldCharType="end"/>
      </w:r>
      <w:r w:rsidRPr="00BC3FA7">
        <w:rPr>
          <w:sz w:val="28"/>
          <w:szCs w:val="28"/>
        </w:rPr>
        <w:t xml:space="preserve"> Основные показатели водоотведения Карлукского  муниципального образования на расчетный 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286"/>
        <w:gridCol w:w="1908"/>
        <w:gridCol w:w="1769"/>
        <w:gridCol w:w="1989"/>
      </w:tblGrid>
      <w:tr w:rsidR="00BF2F51" w:rsidRPr="00BC3FA7" w:rsidTr="00D60229">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eastAsia="Calibri" w:hAnsi="Courier New" w:cs="Courier New"/>
                <w:sz w:val="22"/>
                <w:szCs w:val="22"/>
              </w:rPr>
              <w:t>№ п/п</w:t>
            </w:r>
          </w:p>
        </w:tc>
        <w:tc>
          <w:tcPr>
            <w:tcW w:w="3286"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eastAsia="Calibri" w:hAnsi="Courier New" w:cs="Courier New"/>
                <w:sz w:val="22"/>
                <w:szCs w:val="22"/>
              </w:rPr>
              <w:t>Населенный пункт</w:t>
            </w:r>
          </w:p>
        </w:tc>
        <w:tc>
          <w:tcPr>
            <w:tcW w:w="190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 xml:space="preserve">Численность населения, </w:t>
            </w:r>
          </w:p>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чел.</w:t>
            </w:r>
          </w:p>
        </w:tc>
        <w:tc>
          <w:tcPr>
            <w:tcW w:w="176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eastAsia="Calibri" w:hAnsi="Courier New" w:cs="Courier New"/>
                <w:sz w:val="22"/>
                <w:szCs w:val="22"/>
              </w:rPr>
              <w:t xml:space="preserve">Норма </w:t>
            </w:r>
            <w:proofErr w:type="spellStart"/>
            <w:r w:rsidRPr="000D3238">
              <w:rPr>
                <w:rFonts w:ascii="Courier New" w:eastAsia="Calibri" w:hAnsi="Courier New" w:cs="Courier New"/>
                <w:sz w:val="22"/>
                <w:szCs w:val="22"/>
              </w:rPr>
              <w:t>водоот</w:t>
            </w:r>
            <w:proofErr w:type="spellEnd"/>
            <w:r w:rsidRPr="000D3238">
              <w:rPr>
                <w:rFonts w:ascii="Courier New" w:eastAsia="Calibri" w:hAnsi="Courier New" w:cs="Courier New"/>
                <w:sz w:val="22"/>
                <w:szCs w:val="22"/>
              </w:rPr>
              <w:t>-ведения, л/</w:t>
            </w:r>
            <w:proofErr w:type="spellStart"/>
            <w:r w:rsidRPr="000D3238">
              <w:rPr>
                <w:rFonts w:ascii="Courier New" w:eastAsia="Calibri" w:hAnsi="Courier New" w:cs="Courier New"/>
                <w:sz w:val="22"/>
                <w:szCs w:val="22"/>
              </w:rPr>
              <w:t>сут</w:t>
            </w:r>
            <w:proofErr w:type="spellEnd"/>
          </w:p>
        </w:tc>
        <w:tc>
          <w:tcPr>
            <w:tcW w:w="198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5"/>
              <w:rPr>
                <w:rFonts w:ascii="Courier New" w:hAnsi="Courier New" w:cs="Courier New"/>
                <w:sz w:val="22"/>
                <w:szCs w:val="22"/>
              </w:rPr>
            </w:pPr>
            <w:r w:rsidRPr="000D3238">
              <w:rPr>
                <w:rFonts w:ascii="Courier New" w:eastAsia="Calibri" w:hAnsi="Courier New" w:cs="Courier New"/>
                <w:sz w:val="22"/>
                <w:szCs w:val="22"/>
              </w:rPr>
              <w:t>Объем сточных вод, м³/</w:t>
            </w:r>
            <w:proofErr w:type="spellStart"/>
            <w:r w:rsidRPr="000D3238">
              <w:rPr>
                <w:rFonts w:ascii="Courier New" w:eastAsia="Calibri" w:hAnsi="Courier New" w:cs="Courier New"/>
                <w:sz w:val="22"/>
                <w:szCs w:val="22"/>
              </w:rPr>
              <w:t>сут</w:t>
            </w:r>
            <w:proofErr w:type="spellEnd"/>
          </w:p>
        </w:tc>
      </w:tr>
      <w:tr w:rsidR="00BF2F51" w:rsidRPr="00BC3FA7" w:rsidTr="00D60229">
        <w:trPr>
          <w:trHeight w:val="274"/>
          <w:jc w:val="center"/>
        </w:trPr>
        <w:tc>
          <w:tcPr>
            <w:tcW w:w="618" w:type="dxa"/>
            <w:tcBorders>
              <w:top w:val="single" w:sz="4" w:space="0" w:color="000000"/>
              <w:left w:val="single" w:sz="4" w:space="0" w:color="000000"/>
              <w:bottom w:val="single" w:sz="4" w:space="0" w:color="000000"/>
              <w:right w:val="single" w:sz="4" w:space="0" w:color="000000"/>
            </w:tcBorders>
          </w:tcPr>
          <w:p w:rsidR="00BF2F51" w:rsidRPr="000D3238" w:rsidRDefault="00BF2F51" w:rsidP="00D60229">
            <w:pPr>
              <w:pStyle w:val="af6"/>
              <w:rPr>
                <w:rFonts w:ascii="Courier New" w:hAnsi="Courier New" w:cs="Courier New"/>
              </w:rPr>
            </w:pPr>
            <w:r w:rsidRPr="000D3238">
              <w:rPr>
                <w:rFonts w:ascii="Courier New" w:hAnsi="Courier New" w:cs="Courier New"/>
              </w:rPr>
              <w:t>1</w:t>
            </w:r>
          </w:p>
        </w:tc>
        <w:tc>
          <w:tcPr>
            <w:tcW w:w="3286"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д. Карлук</w:t>
            </w:r>
          </w:p>
        </w:tc>
        <w:tc>
          <w:tcPr>
            <w:tcW w:w="1908"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3195</w:t>
            </w:r>
          </w:p>
        </w:tc>
        <w:tc>
          <w:tcPr>
            <w:tcW w:w="1769" w:type="dxa"/>
            <w:tcBorders>
              <w:top w:val="single" w:sz="4" w:space="0" w:color="000000"/>
              <w:left w:val="single" w:sz="4" w:space="0" w:color="000000"/>
              <w:bottom w:val="single" w:sz="4" w:space="0" w:color="000000"/>
              <w:right w:val="single" w:sz="4" w:space="0" w:color="000000"/>
            </w:tcBorders>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160</w:t>
            </w:r>
          </w:p>
        </w:tc>
        <w:tc>
          <w:tcPr>
            <w:tcW w:w="1989" w:type="dxa"/>
            <w:tcBorders>
              <w:top w:val="single" w:sz="4" w:space="0" w:color="000000"/>
              <w:left w:val="single" w:sz="4" w:space="0" w:color="000000"/>
              <w:bottom w:val="single" w:sz="4" w:space="0" w:color="000000"/>
              <w:right w:val="single" w:sz="4" w:space="0" w:color="000000"/>
            </w:tcBorders>
          </w:tcPr>
          <w:p w:rsidR="00BF2F51" w:rsidRPr="000D3238" w:rsidRDefault="00BF2F51" w:rsidP="00D60229">
            <w:pPr>
              <w:pStyle w:val="af6"/>
              <w:rPr>
                <w:rFonts w:ascii="Courier New" w:hAnsi="Courier New" w:cs="Courier New"/>
              </w:rPr>
            </w:pPr>
            <w:r w:rsidRPr="000D3238">
              <w:rPr>
                <w:rFonts w:ascii="Courier New" w:hAnsi="Courier New" w:cs="Courier New"/>
              </w:rPr>
              <w:t>388,32</w:t>
            </w:r>
          </w:p>
        </w:tc>
      </w:tr>
      <w:tr w:rsidR="00BF2F51" w:rsidRPr="00BC3FA7" w:rsidTr="00D60229">
        <w:trPr>
          <w:trHeight w:val="202"/>
          <w:jc w:val="center"/>
        </w:trPr>
        <w:tc>
          <w:tcPr>
            <w:tcW w:w="7581" w:type="dxa"/>
            <w:gridSpan w:val="4"/>
            <w:tcBorders>
              <w:top w:val="single" w:sz="4" w:space="0" w:color="000000"/>
              <w:left w:val="single" w:sz="4" w:space="0" w:color="000000"/>
              <w:bottom w:val="single" w:sz="4" w:space="0" w:color="000000"/>
              <w:right w:val="single" w:sz="4" w:space="0" w:color="000000"/>
            </w:tcBorders>
          </w:tcPr>
          <w:p w:rsidR="00BF2F51" w:rsidRPr="000D3238" w:rsidRDefault="00BF2F51" w:rsidP="00D60229">
            <w:pPr>
              <w:pStyle w:val="af6"/>
              <w:rPr>
                <w:rFonts w:ascii="Courier New" w:hAnsi="Courier New" w:cs="Courier New"/>
              </w:rPr>
            </w:pPr>
            <w:r w:rsidRPr="000D3238">
              <w:rPr>
                <w:rFonts w:ascii="Courier New" w:hAnsi="Courier New" w:cs="Courier New"/>
              </w:rPr>
              <w:t>Итого:</w:t>
            </w:r>
          </w:p>
        </w:tc>
        <w:tc>
          <w:tcPr>
            <w:tcW w:w="1989" w:type="dxa"/>
            <w:tcBorders>
              <w:top w:val="single" w:sz="4" w:space="0" w:color="000000"/>
              <w:left w:val="single" w:sz="4" w:space="0" w:color="000000"/>
              <w:bottom w:val="single" w:sz="4" w:space="0" w:color="000000"/>
              <w:right w:val="single" w:sz="4" w:space="0" w:color="000000"/>
            </w:tcBorders>
          </w:tcPr>
          <w:p w:rsidR="00BF2F51" w:rsidRPr="000D3238" w:rsidRDefault="00BF2F51" w:rsidP="00D60229">
            <w:pPr>
              <w:pStyle w:val="af6"/>
              <w:rPr>
                <w:rFonts w:ascii="Courier New" w:hAnsi="Courier New" w:cs="Courier New"/>
              </w:rPr>
            </w:pPr>
          </w:p>
        </w:tc>
      </w:tr>
    </w:tbl>
    <w:p w:rsidR="00BF2F51" w:rsidRDefault="00BF2F51" w:rsidP="00BF2F51">
      <w:pPr>
        <w:pStyle w:val="af1"/>
        <w:spacing w:before="0" w:after="0"/>
        <w:rPr>
          <w:rFonts w:ascii="Arial" w:eastAsia="Times New Roman" w:hAnsi="Arial" w:cs="Arial"/>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Расчетная производительность КОС -  200 м3/</w:t>
      </w:r>
      <w:proofErr w:type="spellStart"/>
      <w:r w:rsidRPr="000D3238">
        <w:rPr>
          <w:rFonts w:ascii="Arial" w:eastAsia="Times New Roman" w:hAnsi="Arial" w:cs="Arial"/>
        </w:rPr>
        <w:t>сут</w:t>
      </w:r>
      <w:proofErr w:type="spellEnd"/>
      <w:r w:rsidRPr="000D3238">
        <w:rPr>
          <w:rFonts w:ascii="Arial" w:eastAsia="Times New Roman" w:hAnsi="Arial" w:cs="Arial"/>
        </w:rPr>
        <w:t>.</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 обеспечения системой водоотведения надлежащего качества на расчетный срок предусмотрены следующие мероприятия:</w:t>
      </w:r>
    </w:p>
    <w:p w:rsidR="00BF2F51" w:rsidRPr="000D3238" w:rsidRDefault="00BF2F51" w:rsidP="00BF2F51">
      <w:pPr>
        <w:pStyle w:val="a"/>
        <w:numPr>
          <w:ilvl w:val="0"/>
          <w:numId w:val="0"/>
        </w:numPr>
        <w:spacing w:after="0"/>
        <w:ind w:left="567"/>
        <w:rPr>
          <w:rFonts w:ascii="Arial" w:eastAsia="Times New Roman" w:hAnsi="Arial" w:cs="Arial"/>
          <w:snapToGrid/>
          <w:lang w:val="ru-RU" w:eastAsia="ru-RU"/>
        </w:rPr>
      </w:pPr>
      <w:r w:rsidRPr="000D3238">
        <w:rPr>
          <w:rFonts w:ascii="Arial" w:eastAsia="Times New Roman" w:hAnsi="Arial" w:cs="Arial"/>
          <w:snapToGrid/>
          <w:lang w:val="ru-RU" w:eastAsia="ru-RU"/>
        </w:rPr>
        <w:lastRenderedPageBreak/>
        <w:t>Карлукское муниципальное образование:</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строительство КОС расчетной производительностью 200 м3/</w:t>
      </w:r>
      <w:proofErr w:type="spellStart"/>
      <w:r w:rsidRPr="000D3238">
        <w:rPr>
          <w:rFonts w:ascii="Arial" w:eastAsia="Times New Roman" w:hAnsi="Arial" w:cs="Arial"/>
          <w:snapToGrid/>
          <w:lang w:val="ru-RU" w:eastAsia="ru-RU"/>
        </w:rPr>
        <w:t>сут</w:t>
      </w:r>
      <w:proofErr w:type="spellEnd"/>
      <w:r w:rsidRPr="000D3238">
        <w:rPr>
          <w:rFonts w:ascii="Arial" w:eastAsia="Times New Roman" w:hAnsi="Arial" w:cs="Arial"/>
          <w:snapToGrid/>
          <w:lang w:val="ru-RU" w:eastAsia="ru-RU"/>
        </w:rPr>
        <w:t>;</w:t>
      </w:r>
    </w:p>
    <w:p w:rsidR="00BF2F51" w:rsidRPr="000D3238" w:rsidRDefault="00BF2F51" w:rsidP="00BF2F51">
      <w:pPr>
        <w:pStyle w:val="a"/>
        <w:spacing w:after="0"/>
        <w:rPr>
          <w:rFonts w:ascii="Arial" w:eastAsia="Times New Roman" w:hAnsi="Arial" w:cs="Arial"/>
          <w:snapToGrid/>
          <w:lang w:val="ru-RU" w:eastAsia="ru-RU"/>
        </w:rPr>
      </w:pPr>
      <w:r w:rsidRPr="000D3238">
        <w:rPr>
          <w:rFonts w:ascii="Arial" w:eastAsia="Times New Roman" w:hAnsi="Arial" w:cs="Arial"/>
          <w:snapToGrid/>
          <w:lang w:val="ru-RU" w:eastAsia="ru-RU"/>
        </w:rPr>
        <w:t xml:space="preserve">строительство сбросного напорного коллектора диаметром </w:t>
      </w:r>
      <w:smartTag w:uri="urn:schemas-microsoft-com:office:smarttags" w:element="metricconverter">
        <w:smartTagPr>
          <w:attr w:name="ProductID" w:val="110 мм"/>
        </w:smartTagPr>
        <w:r w:rsidRPr="000D3238">
          <w:rPr>
            <w:rFonts w:ascii="Arial" w:eastAsia="Times New Roman" w:hAnsi="Arial" w:cs="Arial"/>
            <w:snapToGrid/>
            <w:lang w:val="ru-RU" w:eastAsia="ru-RU"/>
          </w:rPr>
          <w:t>110 мм</w:t>
        </w:r>
      </w:smartTag>
      <w:r w:rsidRPr="000D3238">
        <w:rPr>
          <w:rFonts w:ascii="Arial" w:eastAsia="Times New Roman" w:hAnsi="Arial" w:cs="Arial"/>
          <w:snapToGrid/>
          <w:lang w:val="ru-RU" w:eastAsia="ru-RU"/>
        </w:rPr>
        <w:t xml:space="preserve">, общей протяженностью </w:t>
      </w:r>
      <w:smartTag w:uri="urn:schemas-microsoft-com:office:smarttags" w:element="metricconverter">
        <w:smartTagPr>
          <w:attr w:name="ProductID" w:val="1 км"/>
        </w:smartTagPr>
        <w:r w:rsidRPr="000D3238">
          <w:rPr>
            <w:rFonts w:ascii="Arial" w:eastAsia="Times New Roman" w:hAnsi="Arial" w:cs="Arial"/>
            <w:snapToGrid/>
            <w:lang w:val="ru-RU" w:eastAsia="ru-RU"/>
          </w:rPr>
          <w:t>1 км</w:t>
        </w:r>
      </w:smartTag>
      <w:r w:rsidRPr="000D3238">
        <w:rPr>
          <w:rFonts w:ascii="Arial" w:eastAsia="Times New Roman" w:hAnsi="Arial" w:cs="Arial"/>
          <w:snapToGrid/>
          <w:lang w:val="ru-RU" w:eastAsia="ru-RU"/>
        </w:rPr>
        <w:t>.</w:t>
      </w:r>
    </w:p>
    <w:p w:rsidR="00BF2F51" w:rsidRPr="00BF2F51" w:rsidRDefault="00BF2F51" w:rsidP="00BF2F51">
      <w:pPr>
        <w:pStyle w:val="af1"/>
        <w:spacing w:before="0" w:after="0"/>
        <w:rPr>
          <w:rFonts w:ascii="Arial" w:eastAsia="Times New Roman" w:hAnsi="Arial" w:cs="Arial"/>
        </w:rPr>
      </w:pPr>
      <w:r w:rsidRPr="000D3238">
        <w:rPr>
          <w:rFonts w:ascii="Arial" w:eastAsia="Times New Roman" w:hAnsi="Arial" w:cs="Arial"/>
        </w:rPr>
        <w:t>Технические характеристики объектов и сетей системы водоотведения уто</w:t>
      </w:r>
      <w:r>
        <w:rPr>
          <w:rFonts w:ascii="Arial" w:eastAsia="Times New Roman" w:hAnsi="Arial" w:cs="Arial"/>
        </w:rPr>
        <w:t>чнить на стадии проектирования.</w:t>
      </w: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Default="00BF2F51" w:rsidP="00BF2F51">
      <w:pPr>
        <w:pStyle w:val="a"/>
        <w:numPr>
          <w:ilvl w:val="0"/>
          <w:numId w:val="0"/>
        </w:numPr>
        <w:spacing w:after="0"/>
        <w:ind w:left="709"/>
        <w:jc w:val="center"/>
        <w:rPr>
          <w:rFonts w:ascii="Arial" w:eastAsia="Times New Roman" w:hAnsi="Arial" w:cs="Arial"/>
          <w:b/>
          <w:snapToGrid/>
          <w:lang w:val="ru-RU" w:eastAsia="ru-RU"/>
        </w:rPr>
      </w:pPr>
      <w:r w:rsidRPr="000D3238">
        <w:rPr>
          <w:rFonts w:ascii="Arial" w:eastAsia="Times New Roman" w:hAnsi="Arial" w:cs="Arial"/>
          <w:b/>
          <w:snapToGrid/>
          <w:lang w:val="ru-RU" w:eastAsia="ru-RU"/>
        </w:rPr>
        <w:t>3.7. Система электроснабжения</w:t>
      </w:r>
    </w:p>
    <w:p w:rsidR="00BF2F51" w:rsidRPr="000D3238" w:rsidRDefault="00BF2F51" w:rsidP="00BF2F51">
      <w:pPr>
        <w:pStyle w:val="a"/>
        <w:numPr>
          <w:ilvl w:val="0"/>
          <w:numId w:val="0"/>
        </w:numPr>
        <w:spacing w:after="0"/>
        <w:ind w:left="709"/>
        <w:jc w:val="center"/>
        <w:rPr>
          <w:rFonts w:ascii="Arial" w:eastAsia="Times New Roman" w:hAnsi="Arial" w:cs="Arial"/>
          <w:b/>
          <w:snapToGrid/>
          <w:lang w:val="ru-RU" w:eastAsia="ru-RU"/>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 планом предусмотрены мероприятия принятые в соответствии с требованиями «Правил устройства электроустановок» седьмого издания и направленные на повышение надежности системы электроснабжения Карлукского муниципального образования.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Электроснабжение потребителей д. Карлук электрической энергией, </w:t>
      </w:r>
      <w:proofErr w:type="gramStart"/>
      <w:r w:rsidRPr="000D3238">
        <w:rPr>
          <w:rFonts w:ascii="Arial" w:eastAsia="Times New Roman" w:hAnsi="Arial" w:cs="Arial"/>
        </w:rPr>
        <w:t>сохраняется от  ПС 110/27,5/10 кВ Карлук Проектные потребители электрической энергии относятся</w:t>
      </w:r>
      <w:proofErr w:type="gramEnd"/>
      <w:r w:rsidRPr="000D3238">
        <w:rPr>
          <w:rFonts w:ascii="Arial" w:eastAsia="Times New Roman" w:hAnsi="Arial" w:cs="Arial"/>
        </w:rPr>
        <w:t xml:space="preserve"> к  </w:t>
      </w:r>
      <w:proofErr w:type="spellStart"/>
      <w:r w:rsidRPr="000D3238">
        <w:rPr>
          <w:rFonts w:ascii="Arial" w:eastAsia="Times New Roman" w:hAnsi="Arial" w:cs="Arial"/>
        </w:rPr>
        <w:t>электроприемникам</w:t>
      </w:r>
      <w:proofErr w:type="spellEnd"/>
      <w:r w:rsidRPr="000D3238">
        <w:rPr>
          <w:rFonts w:ascii="Arial" w:eastAsia="Times New Roman" w:hAnsi="Arial" w:cs="Arial"/>
        </w:rPr>
        <w:t xml:space="preserve"> третьей и второй категории надежности.</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Электроснабжение потребителей II и III категории предлагается осуществлять от </w:t>
      </w:r>
      <w:proofErr w:type="spellStart"/>
      <w:r w:rsidRPr="000D3238">
        <w:rPr>
          <w:rFonts w:ascii="Arial" w:eastAsia="Times New Roman" w:hAnsi="Arial" w:cs="Arial"/>
        </w:rPr>
        <w:t>однотрансформаторных</w:t>
      </w:r>
      <w:proofErr w:type="spellEnd"/>
      <w:r w:rsidRPr="000D3238">
        <w:rPr>
          <w:rFonts w:ascii="Arial" w:eastAsia="Times New Roman" w:hAnsi="Arial" w:cs="Arial"/>
        </w:rPr>
        <w:t xml:space="preserve"> подстанций. Для </w:t>
      </w:r>
      <w:proofErr w:type="spellStart"/>
      <w:r w:rsidRPr="000D3238">
        <w:rPr>
          <w:rFonts w:ascii="Arial" w:eastAsia="Times New Roman" w:hAnsi="Arial" w:cs="Arial"/>
        </w:rPr>
        <w:t>электроприемников</w:t>
      </w:r>
      <w:proofErr w:type="spellEnd"/>
      <w:r w:rsidRPr="000D3238">
        <w:rPr>
          <w:rFonts w:ascii="Arial" w:eastAsia="Times New Roman" w:hAnsi="Arial" w:cs="Arial"/>
        </w:rPr>
        <w:t xml:space="preserve"> II категории в качестве резервного источника электроэнергии использовать дизель-генераторы.</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 планом на территории Карлукского муниципального образования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Генеральным планом на территории Карлукского муниципального образования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Марку и мощность проектных ТП 10/0,4 кВ, сечения проводов и марку опор уточнить на стадии проектирования. Воздушные линии электропередачи (ЛЭП) напряжением 10 кВ рекомендовано выполнить с применением самонесущего изолированного провода СИП-3 на железобетонных опорах.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Часть существующих ТП 10/0,4 кВ и ЛЭП 10 кВ предлагается сохранить с последующей их заменой на расчетный срок по мере физического и морального износа.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Для определения расчетных электрических нагрузок выполнен расчет по укрупненным показателям в соответствии с СП 31-110-2003 «Проектирование и монтаж электроустановок жилых и общественных зданий». Расчет выполнен без учета нагрузки промышленных объектов.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Основные показатели электропотребления Карлукского муниципального образования приведены ниже (</w:t>
      </w:r>
      <w:r w:rsidRPr="000D3238">
        <w:rPr>
          <w:rFonts w:ascii="Arial" w:eastAsia="Times New Roman" w:hAnsi="Arial" w:cs="Arial"/>
        </w:rPr>
        <w:fldChar w:fldCharType="begin"/>
      </w:r>
      <w:r w:rsidRPr="000D3238">
        <w:rPr>
          <w:rFonts w:ascii="Arial" w:eastAsia="Times New Roman" w:hAnsi="Arial" w:cs="Arial"/>
        </w:rPr>
        <w:instrText xml:space="preserve"> REF _Ref336438991 \h  \* MERGEFORMAT </w:instrText>
      </w:r>
      <w:r w:rsidRPr="000D3238">
        <w:rPr>
          <w:rFonts w:ascii="Arial" w:eastAsia="Times New Roman" w:hAnsi="Arial" w:cs="Arial"/>
        </w:rPr>
      </w:r>
      <w:r w:rsidRPr="000D3238">
        <w:rPr>
          <w:rFonts w:ascii="Arial" w:eastAsia="Times New Roman" w:hAnsi="Arial" w:cs="Arial"/>
        </w:rPr>
        <w:fldChar w:fldCharType="separate"/>
      </w:r>
      <w:r w:rsidR="00566632" w:rsidRPr="00566632">
        <w:rPr>
          <w:rFonts w:ascii="Arial" w:eastAsia="Times New Roman" w:hAnsi="Arial" w:cs="Arial"/>
        </w:rPr>
        <w:t>Таблица 4</w:t>
      </w:r>
      <w:r w:rsidRPr="000D3238">
        <w:rPr>
          <w:rFonts w:ascii="Arial" w:eastAsia="Times New Roman" w:hAnsi="Arial" w:cs="Arial"/>
        </w:rPr>
        <w:fldChar w:fldCharType="end"/>
      </w:r>
      <w:r w:rsidRPr="000D3238">
        <w:rPr>
          <w:rFonts w:ascii="Arial" w:eastAsia="Times New Roman" w:hAnsi="Arial" w:cs="Arial"/>
        </w:rPr>
        <w:t>).</w:t>
      </w:r>
      <w:bookmarkStart w:id="3" w:name="_Ref280087745"/>
      <w:bookmarkStart w:id="4" w:name="_Ref276038288"/>
    </w:p>
    <w:p w:rsidR="00BF2F51" w:rsidRPr="00BC3FA7" w:rsidRDefault="00BF2F51" w:rsidP="00BF2F51">
      <w:pPr>
        <w:pStyle w:val="af4"/>
        <w:jc w:val="center"/>
        <w:rPr>
          <w:bCs w:val="0"/>
          <w:sz w:val="28"/>
          <w:szCs w:val="28"/>
          <w:lang w:val="ru-RU" w:eastAsia="ru-RU"/>
        </w:rPr>
      </w:pPr>
      <w:bookmarkStart w:id="5" w:name="_Ref336438991"/>
      <w:r w:rsidRPr="00BC3FA7">
        <w:rPr>
          <w:bCs w:val="0"/>
          <w:sz w:val="28"/>
          <w:szCs w:val="28"/>
          <w:lang w:val="ru-RU" w:eastAsia="ru-RU"/>
        </w:rPr>
        <w:t xml:space="preserve">Таблица </w:t>
      </w:r>
      <w:r w:rsidRPr="00BC3FA7">
        <w:rPr>
          <w:bCs w:val="0"/>
          <w:sz w:val="28"/>
          <w:szCs w:val="28"/>
          <w:lang w:val="ru-RU" w:eastAsia="ru-RU"/>
        </w:rPr>
        <w:fldChar w:fldCharType="begin"/>
      </w:r>
      <w:r w:rsidRPr="00BC3FA7">
        <w:rPr>
          <w:bCs w:val="0"/>
          <w:sz w:val="28"/>
          <w:szCs w:val="28"/>
          <w:lang w:val="ru-RU" w:eastAsia="ru-RU"/>
        </w:rPr>
        <w:instrText xml:space="preserve"> SEQ Таблица \* ARABIC </w:instrText>
      </w:r>
      <w:r w:rsidRPr="00BC3FA7">
        <w:rPr>
          <w:bCs w:val="0"/>
          <w:sz w:val="28"/>
          <w:szCs w:val="28"/>
          <w:lang w:val="ru-RU" w:eastAsia="ru-RU"/>
        </w:rPr>
        <w:fldChar w:fldCharType="separate"/>
      </w:r>
      <w:r w:rsidR="00566632">
        <w:rPr>
          <w:bCs w:val="0"/>
          <w:noProof/>
          <w:sz w:val="28"/>
          <w:szCs w:val="28"/>
          <w:lang w:val="ru-RU" w:eastAsia="ru-RU"/>
        </w:rPr>
        <w:t>4</w:t>
      </w:r>
      <w:r w:rsidRPr="00BC3FA7">
        <w:rPr>
          <w:bCs w:val="0"/>
          <w:sz w:val="28"/>
          <w:szCs w:val="28"/>
          <w:lang w:val="ru-RU" w:eastAsia="ru-RU"/>
        </w:rPr>
        <w:fldChar w:fldCharType="end"/>
      </w:r>
      <w:bookmarkEnd w:id="5"/>
      <w:r w:rsidRPr="00BC3FA7">
        <w:rPr>
          <w:bCs w:val="0"/>
          <w:sz w:val="28"/>
          <w:szCs w:val="28"/>
          <w:lang w:val="ru-RU" w:eastAsia="ru-RU"/>
        </w:rPr>
        <w:t xml:space="preserve"> Основные показатели электропотребления </w:t>
      </w:r>
      <w:r>
        <w:rPr>
          <w:bCs w:val="0"/>
          <w:sz w:val="28"/>
          <w:szCs w:val="28"/>
          <w:lang w:val="ru-RU" w:eastAsia="ru-RU"/>
        </w:rPr>
        <w:t xml:space="preserve">Карлукского </w:t>
      </w:r>
      <w:r w:rsidRPr="00BC3FA7">
        <w:rPr>
          <w:bCs w:val="0"/>
          <w:sz w:val="28"/>
          <w:szCs w:val="28"/>
          <w:lang w:val="ru-RU" w:eastAsia="ru-RU"/>
        </w:rPr>
        <w:t>муниципального образования на расчетный срок</w:t>
      </w:r>
    </w:p>
    <w:tbl>
      <w:tblPr>
        <w:tblW w:w="9244" w:type="dxa"/>
        <w:tblInd w:w="93" w:type="dxa"/>
        <w:tblLook w:val="04A0" w:firstRow="1" w:lastRow="0" w:firstColumn="1" w:lastColumn="0" w:noHBand="0" w:noVBand="1"/>
      </w:tblPr>
      <w:tblGrid>
        <w:gridCol w:w="2482"/>
        <w:gridCol w:w="1594"/>
        <w:gridCol w:w="2470"/>
        <w:gridCol w:w="1267"/>
        <w:gridCol w:w="1665"/>
      </w:tblGrid>
      <w:tr w:rsidR="00BF2F51" w:rsidRPr="00BC3FA7" w:rsidTr="00D60229">
        <w:trPr>
          <w:trHeight w:val="1456"/>
        </w:trPr>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bookmarkEnd w:id="3"/>
          <w:bookmarkEnd w:id="4"/>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Наименование потребителей</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Численность населения,</w:t>
            </w:r>
          </w:p>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чел.</w:t>
            </w:r>
          </w:p>
          <w:p w:rsidR="00BF2F51" w:rsidRPr="000D3238" w:rsidRDefault="00BF2F51" w:rsidP="00D60229">
            <w:pPr>
              <w:jc w:val="center"/>
              <w:rPr>
                <w:rFonts w:ascii="Courier New" w:hAnsi="Courier New" w:cs="Courier New"/>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Энергопотребление,</w:t>
            </w:r>
          </w:p>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кВт*ч/чел. в год</w:t>
            </w:r>
          </w:p>
          <w:p w:rsidR="00BF2F51" w:rsidRPr="000D3238" w:rsidRDefault="00BF2F51" w:rsidP="00D60229">
            <w:pPr>
              <w:jc w:val="center"/>
              <w:rPr>
                <w:rFonts w:ascii="Courier New" w:hAnsi="Courier New" w:cs="Courier New"/>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Нагрузка на шинах 0,4 кВ, кВт</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BF2F51" w:rsidRPr="000D3238" w:rsidRDefault="00BF2F51" w:rsidP="00D60229">
            <w:pPr>
              <w:pStyle w:val="af5"/>
              <w:rPr>
                <w:rFonts w:ascii="Courier New" w:hAnsi="Courier New" w:cs="Courier New"/>
                <w:sz w:val="22"/>
                <w:szCs w:val="22"/>
              </w:rPr>
            </w:pPr>
            <w:r w:rsidRPr="000D3238">
              <w:rPr>
                <w:rFonts w:ascii="Courier New" w:hAnsi="Courier New" w:cs="Courier New"/>
                <w:sz w:val="22"/>
                <w:szCs w:val="22"/>
              </w:rPr>
              <w:t>Потребность в эл. Энергии, млн. кВт*ч/год</w:t>
            </w:r>
          </w:p>
        </w:tc>
      </w:tr>
      <w:tr w:rsidR="00BF2F51" w:rsidRPr="00BC3FA7" w:rsidTr="00D60229">
        <w:trPr>
          <w:trHeight w:val="315"/>
        </w:trPr>
        <w:tc>
          <w:tcPr>
            <w:tcW w:w="2607" w:type="dxa"/>
            <w:tcBorders>
              <w:top w:val="single" w:sz="4" w:space="0" w:color="auto"/>
              <w:left w:val="single" w:sz="8" w:space="0" w:color="auto"/>
              <w:bottom w:val="single" w:sz="8" w:space="0" w:color="auto"/>
              <w:right w:val="single" w:sz="8" w:space="0" w:color="auto"/>
            </w:tcBorders>
            <w:shd w:val="clear" w:color="auto" w:fill="auto"/>
            <w:noWrap/>
            <w:vAlign w:val="bottom"/>
          </w:tcPr>
          <w:p w:rsidR="00BF2F51" w:rsidRPr="000D3238" w:rsidRDefault="00BF2F51" w:rsidP="00D60229">
            <w:pPr>
              <w:pStyle w:val="af8"/>
              <w:rPr>
                <w:rFonts w:ascii="Courier New" w:hAnsi="Courier New" w:cs="Courier New"/>
              </w:rPr>
            </w:pPr>
            <w:r w:rsidRPr="000D3238">
              <w:rPr>
                <w:rFonts w:ascii="Courier New" w:hAnsi="Courier New" w:cs="Courier New"/>
              </w:rPr>
              <w:t>д. Карлук</w:t>
            </w:r>
          </w:p>
        </w:tc>
        <w:tc>
          <w:tcPr>
            <w:tcW w:w="1526"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3195</w:t>
            </w:r>
          </w:p>
        </w:tc>
        <w:tc>
          <w:tcPr>
            <w:tcW w:w="2042" w:type="dxa"/>
            <w:tcBorders>
              <w:top w:val="single" w:sz="4" w:space="0" w:color="auto"/>
              <w:left w:val="single" w:sz="8" w:space="0" w:color="auto"/>
              <w:bottom w:val="nil"/>
              <w:right w:val="single" w:sz="8" w:space="0" w:color="auto"/>
            </w:tcBorders>
            <w:shd w:val="clear" w:color="auto" w:fill="auto"/>
            <w:noWrap/>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1350</w:t>
            </w:r>
          </w:p>
        </w:tc>
        <w:tc>
          <w:tcPr>
            <w:tcW w:w="1325"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352,78</w:t>
            </w:r>
          </w:p>
        </w:tc>
        <w:tc>
          <w:tcPr>
            <w:tcW w:w="1744" w:type="dxa"/>
            <w:tcBorders>
              <w:top w:val="single" w:sz="4" w:space="0" w:color="auto"/>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3,19</w:t>
            </w:r>
          </w:p>
        </w:tc>
      </w:tr>
      <w:tr w:rsidR="00BF2F51" w:rsidRPr="00BC3FA7" w:rsidTr="00D60229">
        <w:trPr>
          <w:trHeight w:val="315"/>
        </w:trPr>
        <w:tc>
          <w:tcPr>
            <w:tcW w:w="2607" w:type="dxa"/>
            <w:tcBorders>
              <w:top w:val="nil"/>
              <w:left w:val="single" w:sz="8" w:space="0" w:color="auto"/>
              <w:bottom w:val="single" w:sz="8" w:space="0" w:color="auto"/>
              <w:right w:val="single" w:sz="8" w:space="0" w:color="auto"/>
            </w:tcBorders>
            <w:shd w:val="clear" w:color="auto" w:fill="auto"/>
            <w:noWrap/>
            <w:vAlign w:val="bottom"/>
          </w:tcPr>
          <w:p w:rsidR="00BF2F51" w:rsidRPr="000D3238" w:rsidRDefault="00BF2F51" w:rsidP="00D60229">
            <w:pPr>
              <w:pStyle w:val="af8"/>
              <w:rPr>
                <w:rFonts w:ascii="Courier New" w:hAnsi="Courier New" w:cs="Courier New"/>
              </w:rPr>
            </w:pPr>
            <w:r w:rsidRPr="000D3238">
              <w:rPr>
                <w:rFonts w:ascii="Courier New" w:hAnsi="Courier New" w:cs="Courier New"/>
              </w:rPr>
              <w:lastRenderedPageBreak/>
              <w:t>Итого:</w:t>
            </w:r>
          </w:p>
        </w:tc>
        <w:tc>
          <w:tcPr>
            <w:tcW w:w="1526" w:type="dxa"/>
            <w:tcBorders>
              <w:top w:val="nil"/>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3195</w:t>
            </w:r>
          </w:p>
        </w:tc>
        <w:tc>
          <w:tcPr>
            <w:tcW w:w="2042" w:type="dxa"/>
            <w:tcBorders>
              <w:top w:val="single" w:sz="8" w:space="0" w:color="auto"/>
              <w:left w:val="nil"/>
              <w:bottom w:val="single" w:sz="8" w:space="0" w:color="auto"/>
              <w:right w:val="single" w:sz="8" w:space="0" w:color="auto"/>
            </w:tcBorders>
            <w:shd w:val="clear" w:color="auto" w:fill="auto"/>
            <w:noWrap/>
            <w:vAlign w:val="center"/>
          </w:tcPr>
          <w:p w:rsidR="00BF2F51" w:rsidRPr="000D3238" w:rsidRDefault="00BF2F51" w:rsidP="00D60229">
            <w:pPr>
              <w:pStyle w:val="af6"/>
              <w:rPr>
                <w:rFonts w:ascii="Courier New" w:hAnsi="Courier New" w:cs="Courier New"/>
              </w:rPr>
            </w:pPr>
            <w:r w:rsidRPr="000D3238">
              <w:rPr>
                <w:rFonts w:ascii="Courier New" w:hAnsi="Courier New" w:cs="Courier New"/>
              </w:rPr>
              <w:t> </w:t>
            </w:r>
          </w:p>
        </w:tc>
        <w:tc>
          <w:tcPr>
            <w:tcW w:w="1325" w:type="dxa"/>
            <w:tcBorders>
              <w:top w:val="nil"/>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352,78</w:t>
            </w:r>
          </w:p>
        </w:tc>
        <w:tc>
          <w:tcPr>
            <w:tcW w:w="1744" w:type="dxa"/>
            <w:tcBorders>
              <w:top w:val="nil"/>
              <w:left w:val="nil"/>
              <w:bottom w:val="single" w:sz="8" w:space="0" w:color="auto"/>
              <w:right w:val="single" w:sz="8" w:space="0" w:color="auto"/>
            </w:tcBorders>
            <w:shd w:val="clear" w:color="auto" w:fill="auto"/>
            <w:noWrap/>
            <w:vAlign w:val="bottom"/>
          </w:tcPr>
          <w:p w:rsidR="00BF2F51" w:rsidRPr="000D3238" w:rsidRDefault="00BF2F51" w:rsidP="00D60229">
            <w:pPr>
              <w:pStyle w:val="af6"/>
              <w:rPr>
                <w:rFonts w:ascii="Courier New" w:hAnsi="Courier New" w:cs="Courier New"/>
              </w:rPr>
            </w:pPr>
            <w:r w:rsidRPr="000D3238">
              <w:rPr>
                <w:rFonts w:ascii="Courier New" w:hAnsi="Courier New" w:cs="Courier New"/>
              </w:rPr>
              <w:t>3,19</w:t>
            </w:r>
          </w:p>
        </w:tc>
      </w:tr>
    </w:tbl>
    <w:p w:rsidR="00BF2F51" w:rsidRDefault="00BF2F51" w:rsidP="00BF2F51">
      <w:pPr>
        <w:pStyle w:val="af1"/>
        <w:spacing w:before="0" w:after="0"/>
        <w:rPr>
          <w:sz w:val="28"/>
          <w:szCs w:val="28"/>
        </w:rPr>
      </w:pPr>
      <w:r w:rsidRPr="00BC3FA7">
        <w:rPr>
          <w:sz w:val="28"/>
          <w:szCs w:val="28"/>
        </w:rPr>
        <w:t xml:space="preserve">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Суммарная электрическая нагрузка Карлукского муниципального образования с учетом потерь при транспортировке электроэнергии составит 0,4 МВт.</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Для обеспечения централизованной системой электроснабжения надлежащего качества предусмотрены следующие мероприятия:</w:t>
      </w:r>
    </w:p>
    <w:p w:rsidR="00BF2F51" w:rsidRDefault="00BF2F51" w:rsidP="00BF2F51">
      <w:pPr>
        <w:pStyle w:val="af1"/>
        <w:spacing w:before="0" w:after="0"/>
        <w:rPr>
          <w:rFonts w:ascii="Arial" w:eastAsia="Times New Roman" w:hAnsi="Arial" w:cs="Arial"/>
          <w:b/>
        </w:rPr>
      </w:pPr>
    </w:p>
    <w:p w:rsidR="00BF2F51" w:rsidRPr="000D3238" w:rsidRDefault="00BF2F51" w:rsidP="00BF2F51">
      <w:pPr>
        <w:pStyle w:val="af1"/>
        <w:spacing w:before="0" w:after="0"/>
        <w:jc w:val="center"/>
        <w:rPr>
          <w:rFonts w:ascii="Arial" w:eastAsia="Times New Roman" w:hAnsi="Arial" w:cs="Arial"/>
          <w:b/>
        </w:rPr>
      </w:pPr>
      <w:r w:rsidRPr="000D3238">
        <w:rPr>
          <w:rFonts w:ascii="Arial" w:eastAsia="Times New Roman" w:hAnsi="Arial" w:cs="Arial"/>
          <w:b/>
        </w:rPr>
        <w:t>Карлукское муниципальное образование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на расчетный срок: </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строительство ТП 10/0,4 </w:t>
      </w:r>
      <w:proofErr w:type="spellStart"/>
      <w:r w:rsidRPr="000D3238">
        <w:rPr>
          <w:rFonts w:ascii="Arial" w:eastAsia="Times New Roman" w:hAnsi="Arial" w:cs="Arial"/>
        </w:rPr>
        <w:t>кВА</w:t>
      </w:r>
      <w:proofErr w:type="spellEnd"/>
      <w:r w:rsidRPr="000D3238">
        <w:rPr>
          <w:rFonts w:ascii="Arial" w:eastAsia="Times New Roman" w:hAnsi="Arial" w:cs="Arial"/>
        </w:rPr>
        <w:t xml:space="preserve"> мощностью 63 </w:t>
      </w:r>
      <w:proofErr w:type="spellStart"/>
      <w:r w:rsidRPr="000D3238">
        <w:rPr>
          <w:rFonts w:ascii="Arial" w:eastAsia="Times New Roman" w:hAnsi="Arial" w:cs="Arial"/>
        </w:rPr>
        <w:t>кВА</w:t>
      </w:r>
      <w:proofErr w:type="spellEnd"/>
      <w:r w:rsidRPr="000D3238">
        <w:rPr>
          <w:rFonts w:ascii="Arial" w:eastAsia="Times New Roman" w:hAnsi="Arial" w:cs="Arial"/>
        </w:rPr>
        <w:t xml:space="preserve"> - 1 объект;</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строительство воздушных ЛЭП 10 кВ общей протяженностью </w:t>
      </w:r>
      <w:smartTag w:uri="urn:schemas-microsoft-com:office:smarttags" w:element="metricconverter">
        <w:smartTagPr>
          <w:attr w:name="ProductID" w:val="0,6 км"/>
        </w:smartTagPr>
        <w:r w:rsidRPr="000D3238">
          <w:rPr>
            <w:rFonts w:ascii="Arial" w:eastAsia="Times New Roman" w:hAnsi="Arial" w:cs="Arial"/>
          </w:rPr>
          <w:t>0,6 км</w:t>
        </w:r>
      </w:smartTag>
      <w:r w:rsidRPr="000D3238">
        <w:rPr>
          <w:rFonts w:ascii="Arial" w:eastAsia="Times New Roman" w:hAnsi="Arial" w:cs="Arial"/>
        </w:rPr>
        <w:t>.</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Развитие системы электроснабжения не предусматривается.</w:t>
      </w:r>
    </w:p>
    <w:p w:rsidR="00BF2F51" w:rsidRPr="00BC3FA7" w:rsidRDefault="00BF2F51" w:rsidP="00BF2F51">
      <w:pPr>
        <w:ind w:firstLine="567"/>
        <w:jc w:val="center"/>
        <w:rPr>
          <w:rFonts w:ascii="Times New Roman" w:hAnsi="Times New Roman"/>
          <w:b/>
          <w:sz w:val="28"/>
          <w:szCs w:val="28"/>
        </w:rPr>
      </w:pPr>
    </w:p>
    <w:p w:rsidR="00BF2F51" w:rsidRPr="000D3238" w:rsidRDefault="00BF2F51" w:rsidP="00BF2F51">
      <w:pPr>
        <w:pStyle w:val="af1"/>
        <w:spacing w:before="0" w:after="0"/>
        <w:jc w:val="center"/>
        <w:rPr>
          <w:rFonts w:ascii="Arial" w:eastAsia="Times New Roman" w:hAnsi="Arial" w:cs="Arial"/>
          <w:b/>
        </w:rPr>
      </w:pPr>
      <w:r w:rsidRPr="000D3238">
        <w:rPr>
          <w:rFonts w:ascii="Arial" w:eastAsia="Times New Roman" w:hAnsi="Arial" w:cs="Arial"/>
          <w:b/>
        </w:rPr>
        <w:t>4. Нормативное обеспечение</w:t>
      </w:r>
    </w:p>
    <w:p w:rsidR="00BF2F51" w:rsidRPr="00BC3FA7" w:rsidRDefault="00BF2F51" w:rsidP="00BF2F51">
      <w:pPr>
        <w:pStyle w:val="ConsPlusNormal"/>
        <w:widowControl/>
        <w:ind w:firstLine="540"/>
        <w:jc w:val="center"/>
        <w:rPr>
          <w:rFonts w:ascii="Times New Roman" w:hAnsi="Times New Roman" w:cs="Times New Roman"/>
          <w:b/>
          <w:sz w:val="28"/>
          <w:szCs w:val="28"/>
        </w:rPr>
      </w:pP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 утверждения собранием депутатов Карлукского муниципального образования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Инвестиционные программы организаций коммунального комплекса по развитию систем коммунальной инфраструктуры;</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Порядок запроса должностными лицами Администрации Карлукского сельского поселения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 xml:space="preserve">Порядок участия должностных лиц Администрации сельского поселения в заключении с организациями коммунального комплекса договоров с целью </w:t>
      </w:r>
      <w:r w:rsidRPr="000D3238">
        <w:rPr>
          <w:rFonts w:ascii="Arial" w:eastAsia="Times New Roman" w:hAnsi="Arial" w:cs="Arial"/>
        </w:rPr>
        <w:lastRenderedPageBreak/>
        <w:t>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BF2F51" w:rsidRPr="000D3238" w:rsidRDefault="00BF2F51" w:rsidP="00BF2F51">
      <w:pPr>
        <w:pStyle w:val="af1"/>
        <w:spacing w:before="0" w:after="0"/>
        <w:rPr>
          <w:rFonts w:ascii="Arial" w:eastAsia="Times New Roman" w:hAnsi="Arial" w:cs="Arial"/>
        </w:rPr>
      </w:pPr>
      <w:r w:rsidRPr="000D3238">
        <w:rPr>
          <w:rFonts w:ascii="Arial" w:eastAsia="Times New Roman" w:hAnsi="Arial" w:cs="Arial"/>
        </w:rPr>
        <w:t>Сроки действия таких договоров должны соответствовать сроку реализации инвестиционных программ.</w:t>
      </w:r>
    </w:p>
    <w:p w:rsidR="00BF2F51" w:rsidRPr="00BC3FA7" w:rsidRDefault="00BF2F51" w:rsidP="00BF2F51">
      <w:pPr>
        <w:pStyle w:val="af1"/>
        <w:spacing w:before="0" w:after="0"/>
        <w:rPr>
          <w:sz w:val="28"/>
          <w:szCs w:val="28"/>
        </w:rPr>
      </w:pPr>
      <w:r w:rsidRPr="000D3238">
        <w:rPr>
          <w:rFonts w:ascii="Arial" w:eastAsia="Times New Roman" w:hAnsi="Arial" w:cs="Arial"/>
        </w:rPr>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
    <w:p w:rsidR="00BF2F51" w:rsidRPr="00BC3FA7" w:rsidRDefault="00BF2F51" w:rsidP="00BF2F51">
      <w:pPr>
        <w:pStyle w:val="2"/>
        <w:spacing w:after="0" w:line="276" w:lineRule="auto"/>
        <w:ind w:left="0" w:firstLine="567"/>
        <w:jc w:val="both"/>
        <w:rPr>
          <w:b/>
          <w:sz w:val="28"/>
          <w:szCs w:val="28"/>
        </w:rPr>
      </w:pPr>
    </w:p>
    <w:p w:rsidR="00BF2F51" w:rsidRPr="00860450" w:rsidRDefault="00BF2F51" w:rsidP="00BF2F51">
      <w:pPr>
        <w:spacing w:line="240" w:lineRule="auto"/>
        <w:ind w:firstLine="709"/>
        <w:jc w:val="center"/>
        <w:rPr>
          <w:rFonts w:ascii="Arial" w:eastAsia="Times New Roman" w:hAnsi="Arial" w:cs="Arial"/>
          <w:b/>
          <w:sz w:val="24"/>
          <w:szCs w:val="24"/>
          <w:lang w:eastAsia="ru-RU"/>
        </w:rPr>
      </w:pPr>
      <w:r w:rsidRPr="00860450">
        <w:rPr>
          <w:rFonts w:ascii="Arial" w:eastAsia="Times New Roman" w:hAnsi="Arial" w:cs="Arial"/>
          <w:b/>
          <w:sz w:val="24"/>
          <w:szCs w:val="24"/>
          <w:lang w:eastAsia="ru-RU"/>
        </w:rPr>
        <w:t xml:space="preserve">5. Механизм реализации  программы и </w:t>
      </w:r>
      <w:proofErr w:type="gramStart"/>
      <w:r w:rsidRPr="00860450">
        <w:rPr>
          <w:rFonts w:ascii="Arial" w:eastAsia="Times New Roman" w:hAnsi="Arial" w:cs="Arial"/>
          <w:b/>
          <w:sz w:val="24"/>
          <w:szCs w:val="24"/>
          <w:lang w:eastAsia="ru-RU"/>
        </w:rPr>
        <w:t>контроль за</w:t>
      </w:r>
      <w:proofErr w:type="gramEnd"/>
      <w:r w:rsidRPr="00860450">
        <w:rPr>
          <w:rFonts w:ascii="Arial" w:eastAsia="Times New Roman" w:hAnsi="Arial" w:cs="Arial"/>
          <w:b/>
          <w:sz w:val="24"/>
          <w:szCs w:val="24"/>
          <w:lang w:eastAsia="ru-RU"/>
        </w:rPr>
        <w:t xml:space="preserve"> ходом ее выполнения</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 xml:space="preserve">Реализация Программы осуществляется Администрацией Карлукского муниципального образования. Для решения задач программы предполагается использовать средства федерального бюджета, областного бюджета, в </w:t>
      </w:r>
      <w:proofErr w:type="spellStart"/>
      <w:r w:rsidRPr="00860450">
        <w:rPr>
          <w:rFonts w:ascii="Arial" w:eastAsia="Times New Roman" w:hAnsi="Arial" w:cs="Arial"/>
        </w:rPr>
        <w:t>т.ч</w:t>
      </w:r>
      <w:proofErr w:type="spellEnd"/>
      <w:r w:rsidRPr="00860450">
        <w:rPr>
          <w:rFonts w:ascii="Arial" w:eastAsia="Times New Roman" w:hAnsi="Arial" w:cs="Arial"/>
        </w:rPr>
        <w:t xml:space="preserve">. выделяемые на целевые программы Иркутской области, средства местного бюджета. </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Пересмотр тарифов на ЖКУ производится в соответствии с действующим законодательством.</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ab/>
        <w:t>В рамках реализации данной программы в соответствии со стратегическими приоритетами развития Карлукского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Исполнителями программы являются администрация Карлукского муниципального образования.</w:t>
      </w:r>
    </w:p>
    <w:p w:rsidR="00BF2F51" w:rsidRPr="00860450" w:rsidRDefault="00BF2F51" w:rsidP="00BF2F51">
      <w:pPr>
        <w:pStyle w:val="af1"/>
        <w:spacing w:before="0" w:after="0"/>
        <w:rPr>
          <w:rFonts w:ascii="Arial" w:eastAsia="Times New Roman" w:hAnsi="Arial" w:cs="Arial"/>
        </w:rPr>
      </w:pPr>
      <w:r w:rsidRPr="00860450">
        <w:rPr>
          <w:rFonts w:ascii="Arial" w:eastAsia="Times New Roman" w:hAnsi="Arial" w:cs="Arial"/>
        </w:rPr>
        <w:t xml:space="preserve">         Контроль за реализацией Программы осуществляет по итогам каждого года Администрация Карлукского муниципального образования</w:t>
      </w:r>
      <w:proofErr w:type="gramStart"/>
      <w:r w:rsidRPr="00860450">
        <w:rPr>
          <w:rFonts w:ascii="Arial" w:eastAsia="Times New Roman" w:hAnsi="Arial" w:cs="Arial"/>
        </w:rPr>
        <w:t>.</w:t>
      </w:r>
      <w:proofErr w:type="gramEnd"/>
      <w:r w:rsidRPr="00860450">
        <w:rPr>
          <w:rFonts w:ascii="Arial" w:eastAsia="Times New Roman" w:hAnsi="Arial" w:cs="Arial"/>
        </w:rPr>
        <w:t xml:space="preserve"> </w:t>
      </w:r>
      <w:proofErr w:type="gramStart"/>
      <w:r w:rsidRPr="00860450">
        <w:rPr>
          <w:rFonts w:ascii="Arial" w:eastAsia="Times New Roman" w:hAnsi="Arial" w:cs="Arial"/>
        </w:rPr>
        <w:t>и</w:t>
      </w:r>
      <w:proofErr w:type="gramEnd"/>
      <w:r w:rsidRPr="00860450">
        <w:rPr>
          <w:rFonts w:ascii="Arial" w:eastAsia="Times New Roman" w:hAnsi="Arial" w:cs="Arial"/>
        </w:rPr>
        <w:t xml:space="preserve"> собранием депутатов Карлукского муниципального образования. Изменения в программе и сроки ее реализации, а также объемы финансирования из местного бюджета могут быть пересмотрены Администрацией Карлукского муниципального образования.</w:t>
      </w:r>
    </w:p>
    <w:p w:rsidR="00BF2F51" w:rsidRPr="00BC3FA7" w:rsidRDefault="00BF2F51" w:rsidP="00BF2F51">
      <w:pPr>
        <w:pStyle w:val="a9"/>
        <w:jc w:val="both"/>
        <w:rPr>
          <w:rFonts w:ascii="Times New Roman" w:hAnsi="Times New Roman" w:cs="Times New Roman"/>
          <w:sz w:val="28"/>
          <w:szCs w:val="28"/>
        </w:rPr>
      </w:pPr>
    </w:p>
    <w:p w:rsidR="00AB0D32" w:rsidRDefault="00AB0D32" w:rsidP="00BF2F51">
      <w:pPr>
        <w:spacing w:line="240" w:lineRule="auto"/>
        <w:ind w:firstLine="709"/>
        <w:jc w:val="center"/>
        <w:rPr>
          <w:rFonts w:ascii="Arial" w:eastAsia="Times New Roman" w:hAnsi="Arial" w:cs="Arial"/>
          <w:b/>
          <w:sz w:val="24"/>
          <w:szCs w:val="24"/>
          <w:lang w:eastAsia="ru-RU"/>
        </w:rPr>
      </w:pPr>
    </w:p>
    <w:p w:rsidR="00AB0D32" w:rsidRDefault="00AB0D32" w:rsidP="00BF2F51">
      <w:pPr>
        <w:spacing w:line="240" w:lineRule="auto"/>
        <w:ind w:firstLine="709"/>
        <w:jc w:val="center"/>
        <w:rPr>
          <w:rFonts w:ascii="Arial" w:eastAsia="Times New Roman" w:hAnsi="Arial" w:cs="Arial"/>
          <w:b/>
          <w:sz w:val="24"/>
          <w:szCs w:val="24"/>
          <w:lang w:eastAsia="ru-RU"/>
        </w:rPr>
      </w:pPr>
    </w:p>
    <w:p w:rsidR="00BF2F51" w:rsidRPr="00860450" w:rsidRDefault="00BF2F51" w:rsidP="00BF2F51">
      <w:pPr>
        <w:spacing w:line="240" w:lineRule="auto"/>
        <w:ind w:firstLine="709"/>
        <w:jc w:val="center"/>
        <w:rPr>
          <w:rFonts w:ascii="Arial" w:eastAsia="Times New Roman" w:hAnsi="Arial" w:cs="Arial"/>
          <w:b/>
          <w:sz w:val="24"/>
          <w:szCs w:val="24"/>
          <w:lang w:eastAsia="ru-RU"/>
        </w:rPr>
      </w:pPr>
      <w:r w:rsidRPr="00860450">
        <w:rPr>
          <w:rFonts w:ascii="Arial" w:eastAsia="Times New Roman" w:hAnsi="Arial" w:cs="Arial"/>
          <w:b/>
          <w:sz w:val="24"/>
          <w:szCs w:val="24"/>
          <w:lang w:eastAsia="ru-RU"/>
        </w:rPr>
        <w:lastRenderedPageBreak/>
        <w:t>6. Оценка эффективности реализации программы</w:t>
      </w:r>
    </w:p>
    <w:p w:rsidR="00BF2F51" w:rsidRPr="00860450" w:rsidRDefault="00BF2F51" w:rsidP="00BF2F51">
      <w:pPr>
        <w:spacing w:after="0" w:line="240" w:lineRule="auto"/>
        <w:ind w:firstLine="708"/>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Основными результатами реализации мероприятий в сфере ЖКХ  являются:</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xml:space="preserve">- модернизация и обновление коммунальной инфраструктуры поселения; </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xml:space="preserve">- снижение  эксплуатационных затрат предприятий ЖКХ; </w:t>
      </w:r>
    </w:p>
    <w:p w:rsidR="00BF2F51" w:rsidRPr="00860450" w:rsidRDefault="00BF2F51" w:rsidP="00BF2F51">
      <w:pPr>
        <w:shd w:val="clear" w:color="auto" w:fill="FFFFFF"/>
        <w:tabs>
          <w:tab w:val="num" w:pos="0"/>
          <w:tab w:val="left" w:pos="960"/>
          <w:tab w:val="num" w:pos="1440"/>
        </w:tabs>
        <w:spacing w:after="0" w:line="240" w:lineRule="auto"/>
        <w:rPr>
          <w:rFonts w:ascii="Arial" w:eastAsia="Times New Roman" w:hAnsi="Arial" w:cs="Arial"/>
          <w:sz w:val="24"/>
          <w:szCs w:val="24"/>
          <w:lang w:eastAsia="ru-RU"/>
        </w:rPr>
      </w:pPr>
      <w:r w:rsidRPr="00860450">
        <w:rPr>
          <w:rFonts w:ascii="Arial" w:eastAsia="Times New Roman" w:hAnsi="Arial" w:cs="Arial"/>
          <w:sz w:val="24"/>
          <w:szCs w:val="24"/>
          <w:lang w:eastAsia="ru-RU"/>
        </w:rPr>
        <w:t>- улучшение качественных показателей  воды;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устранение причин возникновения аварийных ситуаций, угрожаю</w:t>
      </w:r>
      <w:r>
        <w:rPr>
          <w:rFonts w:ascii="Arial" w:eastAsia="Times New Roman" w:hAnsi="Arial" w:cs="Arial"/>
          <w:sz w:val="24"/>
          <w:szCs w:val="24"/>
          <w:lang w:eastAsia="ru-RU"/>
        </w:rPr>
        <w:t>щих жизнедеятельности человека;</w:t>
      </w:r>
    </w:p>
    <w:p w:rsidR="00BF2F51" w:rsidRPr="00860450" w:rsidRDefault="00BF2F51" w:rsidP="00BF2F51">
      <w:pPr>
        <w:spacing w:after="0" w:line="240" w:lineRule="auto"/>
        <w:ind w:firstLine="708"/>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Наиболее важными конечными результатами реализации программы являются:</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снижение уровня износа объектов коммунальной инфраструктуры;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снижение количества потерь воды;</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снижение количества потерь тепловой энергии;</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повышение качества предоставляемых услуг жилищно-коммунального комплекса;</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обеспечение надлежащего сбора и утилизации твердых и жидких бытовых отходов;</w:t>
      </w:r>
    </w:p>
    <w:p w:rsidR="00BF2F51" w:rsidRPr="00860450"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улучшение санитарного состояния территорий поселения;</w:t>
      </w:r>
    </w:p>
    <w:p w:rsidR="00BF2F51" w:rsidRDefault="00BF2F51" w:rsidP="00BF2F51">
      <w:pPr>
        <w:spacing w:after="0" w:line="240" w:lineRule="auto"/>
        <w:jc w:val="both"/>
        <w:rPr>
          <w:rFonts w:ascii="Arial" w:eastAsia="Times New Roman" w:hAnsi="Arial" w:cs="Arial"/>
          <w:sz w:val="24"/>
          <w:szCs w:val="24"/>
          <w:lang w:eastAsia="ru-RU"/>
        </w:rPr>
      </w:pPr>
      <w:r w:rsidRPr="00860450">
        <w:rPr>
          <w:rFonts w:ascii="Arial" w:eastAsia="Times New Roman" w:hAnsi="Arial" w:cs="Arial"/>
          <w:sz w:val="24"/>
          <w:szCs w:val="24"/>
          <w:lang w:eastAsia="ru-RU"/>
        </w:rPr>
        <w:t xml:space="preserve">- улучшение экологического состояния  </w:t>
      </w:r>
      <w:r>
        <w:rPr>
          <w:rFonts w:ascii="Arial" w:eastAsia="Times New Roman" w:hAnsi="Arial" w:cs="Arial"/>
          <w:sz w:val="24"/>
          <w:szCs w:val="24"/>
          <w:lang w:eastAsia="ru-RU"/>
        </w:rPr>
        <w:t>окружающей среды.</w:t>
      </w:r>
    </w:p>
    <w:p w:rsidR="00875012" w:rsidRPr="00E37E20" w:rsidRDefault="00875012" w:rsidP="00BF2F51">
      <w:pPr>
        <w:rPr>
          <w:rFonts w:ascii="Arial" w:eastAsia="Times New Roman" w:hAnsi="Arial" w:cs="Arial"/>
          <w:sz w:val="24"/>
          <w:szCs w:val="24"/>
          <w:lang w:eastAsia="ru-RU"/>
        </w:rPr>
      </w:pPr>
    </w:p>
    <w:sectPr w:rsidR="00875012" w:rsidRPr="00E37E20" w:rsidSect="00492EC8">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90" w:rsidRDefault="00C83B90" w:rsidP="00BF2F51">
      <w:pPr>
        <w:spacing w:after="0" w:line="240" w:lineRule="auto"/>
      </w:pPr>
      <w:r>
        <w:separator/>
      </w:r>
    </w:p>
  </w:endnote>
  <w:endnote w:type="continuationSeparator" w:id="0">
    <w:p w:rsidR="00C83B90" w:rsidRDefault="00C83B90" w:rsidP="00BF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29" w:rsidRPr="00620730" w:rsidRDefault="00D60229" w:rsidP="00D60229">
    <w:pPr>
      <w:pStyle w:val="ac"/>
      <w:framePr w:wrap="around" w:vAnchor="text" w:hAnchor="margin" w:xAlign="right" w:y="1"/>
      <w:rPr>
        <w:rStyle w:val="ae"/>
        <w:b/>
      </w:rPr>
    </w:pPr>
    <w:r w:rsidRPr="00620730">
      <w:rPr>
        <w:rStyle w:val="ae"/>
      </w:rPr>
      <w:fldChar w:fldCharType="begin"/>
    </w:r>
    <w:r w:rsidRPr="00620730">
      <w:rPr>
        <w:rStyle w:val="ae"/>
      </w:rPr>
      <w:instrText xml:space="preserve">PAGE  </w:instrText>
    </w:r>
    <w:r w:rsidRPr="00620730">
      <w:rPr>
        <w:rStyle w:val="ae"/>
      </w:rPr>
      <w:fldChar w:fldCharType="separate"/>
    </w:r>
    <w:r>
      <w:rPr>
        <w:rStyle w:val="ae"/>
        <w:noProof/>
      </w:rPr>
      <w:t>120</w:t>
    </w:r>
    <w:r w:rsidRPr="00620730">
      <w:rPr>
        <w:rStyle w:val="ae"/>
      </w:rPr>
      <w:fldChar w:fldCharType="end"/>
    </w:r>
  </w:p>
  <w:p w:rsidR="00D60229" w:rsidRPr="00EA625D" w:rsidRDefault="007E6BF5" w:rsidP="00D60229">
    <w:pPr>
      <w:pStyle w:val="ac"/>
      <w:pBdr>
        <w:top w:val="single" w:sz="4" w:space="1" w:color="auto"/>
      </w:pBdr>
      <w:rPr>
        <w:rFonts w:ascii="Journal" w:hAnsi="Journal"/>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2049" type="#_x0000_t75" alt="cnis_logo" style="position:absolute;margin-left:0;margin-top:2.25pt;width:22pt;height:27pt;z-index:251659264;visibility:visible">
          <v:imagedata r:id="rId1" o:title="" cropright="9998f"/>
        </v:shape>
      </w:pict>
    </w:r>
    <w:r w:rsidR="00D60229">
      <w:rPr>
        <w:rFonts w:ascii="Journal" w:hAnsi="Journal"/>
        <w:b/>
        <w:iCs/>
        <w:sz w:val="20"/>
      </w:rPr>
      <w:t xml:space="preserve">      </w:t>
    </w:r>
    <w:r w:rsidR="00D60229">
      <w:rPr>
        <w:rFonts w:ascii="Journal" w:hAnsi="Journal"/>
        <w:b/>
        <w:iCs/>
        <w:sz w:val="20"/>
        <w:lang w:val="en-US"/>
      </w:rPr>
      <w:t xml:space="preserve">   </w:t>
    </w:r>
    <w:r w:rsidR="00D60229">
      <w:rPr>
        <w:rFonts w:ascii="Journal Cyr" w:hAnsi="Journal Cyr"/>
        <w:b/>
        <w:iCs/>
        <w:sz w:val="20"/>
      </w:rPr>
      <w:t>Центр муниципальной экономики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90" w:rsidRDefault="00C83B90" w:rsidP="00BF2F51">
      <w:pPr>
        <w:spacing w:after="0" w:line="240" w:lineRule="auto"/>
      </w:pPr>
      <w:r>
        <w:separator/>
      </w:r>
    </w:p>
  </w:footnote>
  <w:footnote w:type="continuationSeparator" w:id="0">
    <w:p w:rsidR="00C83B90" w:rsidRDefault="00C83B90" w:rsidP="00BF2F51">
      <w:pPr>
        <w:spacing w:after="0" w:line="240" w:lineRule="auto"/>
      </w:pPr>
      <w:r>
        <w:continuationSeparator/>
      </w:r>
    </w:p>
  </w:footnote>
  <w:footnote w:id="1">
    <w:p w:rsidR="00D60229" w:rsidRDefault="00D60229" w:rsidP="00BF2F51">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29" w:rsidRPr="00EA625D" w:rsidRDefault="00D60229" w:rsidP="00D60229">
    <w:pPr>
      <w:pStyle w:val="af"/>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D237D"/>
    <w:multiLevelType w:val="multilevel"/>
    <w:tmpl w:val="FFFA9CC8"/>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D4"/>
    <w:rsid w:val="000415F6"/>
    <w:rsid w:val="001472E4"/>
    <w:rsid w:val="001E28D4"/>
    <w:rsid w:val="00206225"/>
    <w:rsid w:val="00401A3B"/>
    <w:rsid w:val="004413CF"/>
    <w:rsid w:val="00492EC8"/>
    <w:rsid w:val="004E2514"/>
    <w:rsid w:val="00563B87"/>
    <w:rsid w:val="00566632"/>
    <w:rsid w:val="006C1003"/>
    <w:rsid w:val="006F010B"/>
    <w:rsid w:val="0073485A"/>
    <w:rsid w:val="00755CA6"/>
    <w:rsid w:val="007B6985"/>
    <w:rsid w:val="007E6BF5"/>
    <w:rsid w:val="008249E5"/>
    <w:rsid w:val="00875012"/>
    <w:rsid w:val="00987C54"/>
    <w:rsid w:val="009F36EE"/>
    <w:rsid w:val="00AB0D32"/>
    <w:rsid w:val="00AB3F97"/>
    <w:rsid w:val="00AD6F9E"/>
    <w:rsid w:val="00AF6682"/>
    <w:rsid w:val="00B225FD"/>
    <w:rsid w:val="00B22EBF"/>
    <w:rsid w:val="00B645EA"/>
    <w:rsid w:val="00BF2F51"/>
    <w:rsid w:val="00C15A36"/>
    <w:rsid w:val="00C83B90"/>
    <w:rsid w:val="00D55857"/>
    <w:rsid w:val="00D60229"/>
    <w:rsid w:val="00DA679C"/>
    <w:rsid w:val="00DB256C"/>
    <w:rsid w:val="00DB32B1"/>
    <w:rsid w:val="00E37E20"/>
    <w:rsid w:val="00E7031A"/>
    <w:rsid w:val="00F3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DB256C"/>
    <w:pPr>
      <w:spacing w:after="136" w:line="288" w:lineRule="atLeast"/>
      <w:outlineLvl w:val="0"/>
    </w:pPr>
    <w:rPr>
      <w:rFonts w:ascii="Tahoma" w:eastAsia="Times New Roman" w:hAnsi="Tahoma" w:cs="Times New Roman"/>
      <w:color w:val="2E3432"/>
      <w:kern w:val="36"/>
      <w:sz w:val="38"/>
      <w:szCs w:val="38"/>
      <w:lang w:val="x-none" w:eastAsia="ru-RU"/>
    </w:rPr>
  </w:style>
  <w:style w:type="paragraph" w:styleId="3">
    <w:name w:val="heading 3"/>
    <w:basedOn w:val="a0"/>
    <w:next w:val="a0"/>
    <w:link w:val="30"/>
    <w:uiPriority w:val="9"/>
    <w:semiHidden/>
    <w:unhideWhenUsed/>
    <w:qFormat/>
    <w:rsid w:val="00BF2F5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7E20"/>
    <w:pPr>
      <w:ind w:left="720"/>
      <w:contextualSpacing/>
    </w:pPr>
  </w:style>
  <w:style w:type="table" w:styleId="a5">
    <w:name w:val="Table Grid"/>
    <w:basedOn w:val="a2"/>
    <w:uiPriority w:val="39"/>
    <w:rsid w:val="009F3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6"/>
    <w:rsid w:val="00206225"/>
    <w:pPr>
      <w:numPr>
        <w:numId w:val="1"/>
      </w:numPr>
      <w:spacing w:after="60" w:line="240" w:lineRule="auto"/>
      <w:jc w:val="both"/>
    </w:pPr>
    <w:rPr>
      <w:rFonts w:ascii="Calibri" w:eastAsia="Calibri" w:hAnsi="Calibri" w:cs="Times New Roman"/>
      <w:snapToGrid w:val="0"/>
      <w:sz w:val="24"/>
      <w:szCs w:val="24"/>
      <w:lang w:val="x-none" w:eastAsia="x-none"/>
    </w:rPr>
  </w:style>
  <w:style w:type="character" w:customStyle="1" w:styleId="a6">
    <w:name w:val="Список Знак"/>
    <w:link w:val="a"/>
    <w:rsid w:val="00206225"/>
    <w:rPr>
      <w:rFonts w:ascii="Calibri" w:eastAsia="Calibri" w:hAnsi="Calibri" w:cs="Times New Roman"/>
      <w:snapToGrid w:val="0"/>
      <w:sz w:val="24"/>
      <w:szCs w:val="24"/>
      <w:lang w:val="x-none" w:eastAsia="x-none"/>
    </w:rPr>
  </w:style>
  <w:style w:type="character" w:customStyle="1" w:styleId="10">
    <w:name w:val="Заголовок 1 Знак"/>
    <w:basedOn w:val="a1"/>
    <w:link w:val="1"/>
    <w:uiPriority w:val="9"/>
    <w:rsid w:val="00DB256C"/>
    <w:rPr>
      <w:rFonts w:ascii="Tahoma" w:eastAsia="Times New Roman" w:hAnsi="Tahoma" w:cs="Times New Roman"/>
      <w:color w:val="2E3432"/>
      <w:kern w:val="36"/>
      <w:sz w:val="38"/>
      <w:szCs w:val="38"/>
      <w:lang w:val="x-none" w:eastAsia="ru-RU"/>
    </w:rPr>
  </w:style>
  <w:style w:type="character" w:customStyle="1" w:styleId="30">
    <w:name w:val="Заголовок 3 Знак"/>
    <w:basedOn w:val="a1"/>
    <w:link w:val="3"/>
    <w:uiPriority w:val="9"/>
    <w:semiHidden/>
    <w:rsid w:val="00BF2F51"/>
    <w:rPr>
      <w:rFonts w:asciiTheme="majorHAnsi" w:eastAsiaTheme="majorEastAsia" w:hAnsiTheme="majorHAnsi" w:cstheme="majorBidi"/>
      <w:b/>
      <w:bCs/>
      <w:color w:val="5B9BD5" w:themeColor="accent1"/>
    </w:rPr>
  </w:style>
  <w:style w:type="paragraph" w:styleId="a7">
    <w:name w:val="Body Text"/>
    <w:basedOn w:val="a0"/>
    <w:link w:val="a8"/>
    <w:uiPriority w:val="99"/>
    <w:semiHidden/>
    <w:unhideWhenUsed/>
    <w:rsid w:val="00BF2F51"/>
    <w:pPr>
      <w:spacing w:after="120" w:line="276" w:lineRule="auto"/>
    </w:pPr>
    <w:rPr>
      <w:rFonts w:ascii="Calibri" w:eastAsia="Calibri" w:hAnsi="Calibri" w:cs="Times New Roman"/>
      <w:lang w:val="x-none"/>
    </w:rPr>
  </w:style>
  <w:style w:type="character" w:customStyle="1" w:styleId="a8">
    <w:name w:val="Основной текст Знак"/>
    <w:basedOn w:val="a1"/>
    <w:link w:val="a7"/>
    <w:uiPriority w:val="99"/>
    <w:semiHidden/>
    <w:rsid w:val="00BF2F51"/>
    <w:rPr>
      <w:rFonts w:ascii="Calibri" w:eastAsia="Calibri" w:hAnsi="Calibri" w:cs="Times New Roman"/>
      <w:lang w:val="x-none"/>
    </w:rPr>
  </w:style>
  <w:style w:type="paragraph" w:styleId="31">
    <w:name w:val="Body Text Indent 3"/>
    <w:basedOn w:val="a0"/>
    <w:link w:val="32"/>
    <w:uiPriority w:val="99"/>
    <w:semiHidden/>
    <w:unhideWhenUsed/>
    <w:rsid w:val="00BF2F51"/>
    <w:pPr>
      <w:spacing w:after="120" w:line="276" w:lineRule="auto"/>
      <w:ind w:left="283"/>
    </w:pPr>
    <w:rPr>
      <w:rFonts w:ascii="Calibri" w:eastAsia="Calibri" w:hAnsi="Calibri" w:cs="Times New Roman"/>
      <w:sz w:val="16"/>
      <w:szCs w:val="16"/>
      <w:lang w:val="x-none"/>
    </w:rPr>
  </w:style>
  <w:style w:type="character" w:customStyle="1" w:styleId="32">
    <w:name w:val="Основной текст с отступом 3 Знак"/>
    <w:basedOn w:val="a1"/>
    <w:link w:val="31"/>
    <w:uiPriority w:val="99"/>
    <w:semiHidden/>
    <w:rsid w:val="00BF2F51"/>
    <w:rPr>
      <w:rFonts w:ascii="Calibri" w:eastAsia="Calibri" w:hAnsi="Calibri" w:cs="Times New Roman"/>
      <w:sz w:val="16"/>
      <w:szCs w:val="16"/>
      <w:lang w:val="x-none"/>
    </w:rPr>
  </w:style>
  <w:style w:type="paragraph" w:styleId="a9">
    <w:name w:val="No Spacing"/>
    <w:qFormat/>
    <w:rsid w:val="00BF2F5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rsid w:val="00BF2F51"/>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0"/>
    <w:rsid w:val="00BF2F51"/>
    <w:pPr>
      <w:spacing w:after="120" w:line="480" w:lineRule="auto"/>
      <w:ind w:left="283"/>
    </w:pPr>
    <w:rPr>
      <w:rFonts w:ascii="Calibri" w:eastAsia="Calibri" w:hAnsi="Calibri" w:cs="Times New Roman"/>
      <w:sz w:val="24"/>
      <w:szCs w:val="24"/>
      <w:lang w:eastAsia="ru-RU"/>
    </w:rPr>
  </w:style>
  <w:style w:type="character" w:customStyle="1" w:styleId="20">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
    <w:rsid w:val="00BF2F51"/>
    <w:rPr>
      <w:rFonts w:ascii="Calibri" w:eastAsia="Calibri" w:hAnsi="Calibri" w:cs="Times New Roman"/>
      <w:sz w:val="24"/>
      <w:szCs w:val="24"/>
      <w:lang w:eastAsia="ru-RU"/>
    </w:rPr>
  </w:style>
  <w:style w:type="paragraph" w:styleId="aa">
    <w:name w:val="footnote text"/>
    <w:aliases w:val="Знак3,Знак6"/>
    <w:basedOn w:val="a0"/>
    <w:link w:val="ab"/>
    <w:rsid w:val="00BF2F51"/>
    <w:pPr>
      <w:spacing w:after="0" w:line="240" w:lineRule="auto"/>
    </w:pPr>
    <w:rPr>
      <w:rFonts w:ascii="Calibri" w:eastAsia="Calibri" w:hAnsi="Calibri" w:cs="Times New Roman"/>
      <w:sz w:val="20"/>
      <w:szCs w:val="20"/>
      <w:lang w:eastAsia="ru-RU"/>
    </w:rPr>
  </w:style>
  <w:style w:type="character" w:customStyle="1" w:styleId="ab">
    <w:name w:val="Текст сноски Знак"/>
    <w:aliases w:val="Знак3 Знак,Знак6 Знак"/>
    <w:basedOn w:val="a1"/>
    <w:link w:val="aa"/>
    <w:rsid w:val="00BF2F51"/>
    <w:rPr>
      <w:rFonts w:ascii="Calibri" w:eastAsia="Calibri" w:hAnsi="Calibri" w:cs="Times New Roman"/>
      <w:sz w:val="20"/>
      <w:szCs w:val="20"/>
      <w:lang w:eastAsia="ru-RU"/>
    </w:rPr>
  </w:style>
  <w:style w:type="paragraph" w:styleId="ac">
    <w:name w:val="footer"/>
    <w:aliases w:val="Знак2"/>
    <w:basedOn w:val="a0"/>
    <w:link w:val="ad"/>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d">
    <w:name w:val="Нижний колонтитул Знак"/>
    <w:aliases w:val="Знак2 Знак"/>
    <w:basedOn w:val="a1"/>
    <w:link w:val="ac"/>
    <w:rsid w:val="00BF2F51"/>
    <w:rPr>
      <w:rFonts w:ascii="Calibri" w:eastAsia="Calibri" w:hAnsi="Calibri" w:cs="Times New Roman"/>
      <w:sz w:val="24"/>
      <w:szCs w:val="24"/>
      <w:lang w:eastAsia="ru-RU"/>
    </w:rPr>
  </w:style>
  <w:style w:type="character" w:styleId="ae">
    <w:name w:val="page number"/>
    <w:rsid w:val="00BF2F51"/>
    <w:rPr>
      <w:rFonts w:cs="Times New Roman"/>
    </w:rPr>
  </w:style>
  <w:style w:type="paragraph" w:styleId="af">
    <w:name w:val="header"/>
    <w:basedOn w:val="a0"/>
    <w:link w:val="af0"/>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0">
    <w:name w:val="Верхний колонтитул Знак"/>
    <w:basedOn w:val="a1"/>
    <w:link w:val="af"/>
    <w:rsid w:val="00BF2F51"/>
    <w:rPr>
      <w:rFonts w:ascii="Calibri" w:eastAsia="Calibri" w:hAnsi="Calibri" w:cs="Times New Roman"/>
      <w:sz w:val="24"/>
      <w:szCs w:val="24"/>
      <w:lang w:eastAsia="ru-RU"/>
    </w:rPr>
  </w:style>
  <w:style w:type="paragraph" w:customStyle="1" w:styleId="af1">
    <w:name w:val="Абзац"/>
    <w:basedOn w:val="a0"/>
    <w:link w:val="af2"/>
    <w:qFormat/>
    <w:rsid w:val="00BF2F51"/>
    <w:pPr>
      <w:spacing w:before="120" w:after="60" w:line="240" w:lineRule="auto"/>
      <w:ind w:firstLine="567"/>
      <w:jc w:val="both"/>
    </w:pPr>
    <w:rPr>
      <w:rFonts w:ascii="Calibri" w:eastAsia="Calibri" w:hAnsi="Calibri" w:cs="Times New Roman"/>
      <w:sz w:val="24"/>
      <w:szCs w:val="24"/>
      <w:lang w:eastAsia="ru-RU"/>
    </w:rPr>
  </w:style>
  <w:style w:type="character" w:customStyle="1" w:styleId="af2">
    <w:name w:val="Абзац Знак"/>
    <w:link w:val="af1"/>
    <w:rsid w:val="00BF2F51"/>
    <w:rPr>
      <w:rFonts w:ascii="Calibri" w:eastAsia="Calibri" w:hAnsi="Calibri" w:cs="Times New Roman"/>
      <w:sz w:val="24"/>
      <w:szCs w:val="24"/>
      <w:lang w:eastAsia="ru-RU"/>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BF2F51"/>
    <w:pPr>
      <w:spacing w:before="120" w:after="120" w:line="240" w:lineRule="auto"/>
      <w:jc w:val="center"/>
    </w:pPr>
    <w:rPr>
      <w:rFonts w:ascii="Calibri" w:eastAsia="Calibri" w:hAnsi="Calibri" w:cs="Times New Roman"/>
      <w:b/>
      <w:bCs/>
      <w:szCs w:val="20"/>
      <w:lang w:val="x-none" w:eastAsia="x-non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BF2F51"/>
    <w:rPr>
      <w:rFonts w:ascii="Calibri" w:eastAsia="Calibri" w:hAnsi="Calibri" w:cs="Times New Roman"/>
      <w:b/>
      <w:bCs/>
      <w:szCs w:val="20"/>
      <w:lang w:val="x-none" w:eastAsia="x-none"/>
    </w:rPr>
  </w:style>
  <w:style w:type="paragraph" w:customStyle="1" w:styleId="af4">
    <w:name w:val="Название таблицы"/>
    <w:basedOn w:val="af3"/>
    <w:rsid w:val="00BF2F51"/>
    <w:pPr>
      <w:keepNext/>
      <w:spacing w:after="0"/>
      <w:jc w:val="left"/>
    </w:pPr>
    <w:rPr>
      <w:szCs w:val="22"/>
    </w:rPr>
  </w:style>
  <w:style w:type="paragraph" w:customStyle="1" w:styleId="af5">
    <w:name w:val="Табличный_заголовки"/>
    <w:basedOn w:val="a0"/>
    <w:rsid w:val="00BF2F51"/>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6">
    <w:name w:val="Табличный_центр"/>
    <w:basedOn w:val="a0"/>
    <w:rsid w:val="00BF2F51"/>
    <w:pPr>
      <w:spacing w:after="0" w:line="240" w:lineRule="auto"/>
      <w:jc w:val="center"/>
    </w:pPr>
    <w:rPr>
      <w:rFonts w:ascii="Times New Roman" w:eastAsia="Times New Roman" w:hAnsi="Times New Roman" w:cs="Times New Roman"/>
      <w:lang w:eastAsia="ru-RU"/>
    </w:rPr>
  </w:style>
  <w:style w:type="paragraph" w:customStyle="1" w:styleId="af7">
    <w:name w:val="Табличный_слева"/>
    <w:basedOn w:val="a0"/>
    <w:rsid w:val="00BF2F51"/>
    <w:pPr>
      <w:spacing w:after="0" w:line="240" w:lineRule="auto"/>
    </w:pPr>
    <w:rPr>
      <w:rFonts w:ascii="Times New Roman" w:eastAsia="Times New Roman" w:hAnsi="Times New Roman" w:cs="Times New Roman"/>
      <w:lang w:eastAsia="ru-RU"/>
    </w:rPr>
  </w:style>
  <w:style w:type="paragraph" w:customStyle="1" w:styleId="af8">
    <w:name w:val="Табличный_по ширине"/>
    <w:basedOn w:val="af7"/>
    <w:rsid w:val="00BF2F51"/>
    <w:pPr>
      <w:jc w:val="both"/>
    </w:pPr>
  </w:style>
  <w:style w:type="paragraph" w:customStyle="1" w:styleId="ConsPlusNonformat">
    <w:name w:val="ConsPlusNonformat"/>
    <w:rsid w:val="00BF2F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alloon Text"/>
    <w:basedOn w:val="a0"/>
    <w:link w:val="afa"/>
    <w:uiPriority w:val="99"/>
    <w:semiHidden/>
    <w:unhideWhenUsed/>
    <w:rsid w:val="00566632"/>
    <w:pPr>
      <w:spacing w:after="0"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5666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DB256C"/>
    <w:pPr>
      <w:spacing w:after="136" w:line="288" w:lineRule="atLeast"/>
      <w:outlineLvl w:val="0"/>
    </w:pPr>
    <w:rPr>
      <w:rFonts w:ascii="Tahoma" w:eastAsia="Times New Roman" w:hAnsi="Tahoma" w:cs="Times New Roman"/>
      <w:color w:val="2E3432"/>
      <w:kern w:val="36"/>
      <w:sz w:val="38"/>
      <w:szCs w:val="38"/>
      <w:lang w:val="x-none" w:eastAsia="ru-RU"/>
    </w:rPr>
  </w:style>
  <w:style w:type="paragraph" w:styleId="3">
    <w:name w:val="heading 3"/>
    <w:basedOn w:val="a0"/>
    <w:next w:val="a0"/>
    <w:link w:val="30"/>
    <w:uiPriority w:val="9"/>
    <w:semiHidden/>
    <w:unhideWhenUsed/>
    <w:qFormat/>
    <w:rsid w:val="00BF2F5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7E20"/>
    <w:pPr>
      <w:ind w:left="720"/>
      <w:contextualSpacing/>
    </w:pPr>
  </w:style>
  <w:style w:type="table" w:styleId="a5">
    <w:name w:val="Table Grid"/>
    <w:basedOn w:val="a2"/>
    <w:uiPriority w:val="39"/>
    <w:rsid w:val="009F3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6"/>
    <w:rsid w:val="00206225"/>
    <w:pPr>
      <w:numPr>
        <w:numId w:val="1"/>
      </w:numPr>
      <w:spacing w:after="60" w:line="240" w:lineRule="auto"/>
      <w:jc w:val="both"/>
    </w:pPr>
    <w:rPr>
      <w:rFonts w:ascii="Calibri" w:eastAsia="Calibri" w:hAnsi="Calibri" w:cs="Times New Roman"/>
      <w:snapToGrid w:val="0"/>
      <w:sz w:val="24"/>
      <w:szCs w:val="24"/>
      <w:lang w:val="x-none" w:eastAsia="x-none"/>
    </w:rPr>
  </w:style>
  <w:style w:type="character" w:customStyle="1" w:styleId="a6">
    <w:name w:val="Список Знак"/>
    <w:link w:val="a"/>
    <w:rsid w:val="00206225"/>
    <w:rPr>
      <w:rFonts w:ascii="Calibri" w:eastAsia="Calibri" w:hAnsi="Calibri" w:cs="Times New Roman"/>
      <w:snapToGrid w:val="0"/>
      <w:sz w:val="24"/>
      <w:szCs w:val="24"/>
      <w:lang w:val="x-none" w:eastAsia="x-none"/>
    </w:rPr>
  </w:style>
  <w:style w:type="character" w:customStyle="1" w:styleId="10">
    <w:name w:val="Заголовок 1 Знак"/>
    <w:basedOn w:val="a1"/>
    <w:link w:val="1"/>
    <w:uiPriority w:val="9"/>
    <w:rsid w:val="00DB256C"/>
    <w:rPr>
      <w:rFonts w:ascii="Tahoma" w:eastAsia="Times New Roman" w:hAnsi="Tahoma" w:cs="Times New Roman"/>
      <w:color w:val="2E3432"/>
      <w:kern w:val="36"/>
      <w:sz w:val="38"/>
      <w:szCs w:val="38"/>
      <w:lang w:val="x-none" w:eastAsia="ru-RU"/>
    </w:rPr>
  </w:style>
  <w:style w:type="character" w:customStyle="1" w:styleId="30">
    <w:name w:val="Заголовок 3 Знак"/>
    <w:basedOn w:val="a1"/>
    <w:link w:val="3"/>
    <w:uiPriority w:val="9"/>
    <w:semiHidden/>
    <w:rsid w:val="00BF2F51"/>
    <w:rPr>
      <w:rFonts w:asciiTheme="majorHAnsi" w:eastAsiaTheme="majorEastAsia" w:hAnsiTheme="majorHAnsi" w:cstheme="majorBidi"/>
      <w:b/>
      <w:bCs/>
      <w:color w:val="5B9BD5" w:themeColor="accent1"/>
    </w:rPr>
  </w:style>
  <w:style w:type="paragraph" w:styleId="a7">
    <w:name w:val="Body Text"/>
    <w:basedOn w:val="a0"/>
    <w:link w:val="a8"/>
    <w:uiPriority w:val="99"/>
    <w:semiHidden/>
    <w:unhideWhenUsed/>
    <w:rsid w:val="00BF2F51"/>
    <w:pPr>
      <w:spacing w:after="120" w:line="276" w:lineRule="auto"/>
    </w:pPr>
    <w:rPr>
      <w:rFonts w:ascii="Calibri" w:eastAsia="Calibri" w:hAnsi="Calibri" w:cs="Times New Roman"/>
      <w:lang w:val="x-none"/>
    </w:rPr>
  </w:style>
  <w:style w:type="character" w:customStyle="1" w:styleId="a8">
    <w:name w:val="Основной текст Знак"/>
    <w:basedOn w:val="a1"/>
    <w:link w:val="a7"/>
    <w:uiPriority w:val="99"/>
    <w:semiHidden/>
    <w:rsid w:val="00BF2F51"/>
    <w:rPr>
      <w:rFonts w:ascii="Calibri" w:eastAsia="Calibri" w:hAnsi="Calibri" w:cs="Times New Roman"/>
      <w:lang w:val="x-none"/>
    </w:rPr>
  </w:style>
  <w:style w:type="paragraph" w:styleId="31">
    <w:name w:val="Body Text Indent 3"/>
    <w:basedOn w:val="a0"/>
    <w:link w:val="32"/>
    <w:uiPriority w:val="99"/>
    <w:semiHidden/>
    <w:unhideWhenUsed/>
    <w:rsid w:val="00BF2F51"/>
    <w:pPr>
      <w:spacing w:after="120" w:line="276" w:lineRule="auto"/>
      <w:ind w:left="283"/>
    </w:pPr>
    <w:rPr>
      <w:rFonts w:ascii="Calibri" w:eastAsia="Calibri" w:hAnsi="Calibri" w:cs="Times New Roman"/>
      <w:sz w:val="16"/>
      <w:szCs w:val="16"/>
      <w:lang w:val="x-none"/>
    </w:rPr>
  </w:style>
  <w:style w:type="character" w:customStyle="1" w:styleId="32">
    <w:name w:val="Основной текст с отступом 3 Знак"/>
    <w:basedOn w:val="a1"/>
    <w:link w:val="31"/>
    <w:uiPriority w:val="99"/>
    <w:semiHidden/>
    <w:rsid w:val="00BF2F51"/>
    <w:rPr>
      <w:rFonts w:ascii="Calibri" w:eastAsia="Calibri" w:hAnsi="Calibri" w:cs="Times New Roman"/>
      <w:sz w:val="16"/>
      <w:szCs w:val="16"/>
      <w:lang w:val="x-none"/>
    </w:rPr>
  </w:style>
  <w:style w:type="paragraph" w:styleId="a9">
    <w:name w:val="No Spacing"/>
    <w:qFormat/>
    <w:rsid w:val="00BF2F5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rsid w:val="00BF2F51"/>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0"/>
    <w:rsid w:val="00BF2F51"/>
    <w:pPr>
      <w:spacing w:after="120" w:line="480" w:lineRule="auto"/>
      <w:ind w:left="283"/>
    </w:pPr>
    <w:rPr>
      <w:rFonts w:ascii="Calibri" w:eastAsia="Calibri" w:hAnsi="Calibri" w:cs="Times New Roman"/>
      <w:sz w:val="24"/>
      <w:szCs w:val="24"/>
      <w:lang w:eastAsia="ru-RU"/>
    </w:rPr>
  </w:style>
  <w:style w:type="character" w:customStyle="1" w:styleId="20">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
    <w:rsid w:val="00BF2F51"/>
    <w:rPr>
      <w:rFonts w:ascii="Calibri" w:eastAsia="Calibri" w:hAnsi="Calibri" w:cs="Times New Roman"/>
      <w:sz w:val="24"/>
      <w:szCs w:val="24"/>
      <w:lang w:eastAsia="ru-RU"/>
    </w:rPr>
  </w:style>
  <w:style w:type="paragraph" w:styleId="aa">
    <w:name w:val="footnote text"/>
    <w:aliases w:val="Знак3,Знак6"/>
    <w:basedOn w:val="a0"/>
    <w:link w:val="ab"/>
    <w:rsid w:val="00BF2F51"/>
    <w:pPr>
      <w:spacing w:after="0" w:line="240" w:lineRule="auto"/>
    </w:pPr>
    <w:rPr>
      <w:rFonts w:ascii="Calibri" w:eastAsia="Calibri" w:hAnsi="Calibri" w:cs="Times New Roman"/>
      <w:sz w:val="20"/>
      <w:szCs w:val="20"/>
      <w:lang w:eastAsia="ru-RU"/>
    </w:rPr>
  </w:style>
  <w:style w:type="character" w:customStyle="1" w:styleId="ab">
    <w:name w:val="Текст сноски Знак"/>
    <w:aliases w:val="Знак3 Знак,Знак6 Знак"/>
    <w:basedOn w:val="a1"/>
    <w:link w:val="aa"/>
    <w:rsid w:val="00BF2F51"/>
    <w:rPr>
      <w:rFonts w:ascii="Calibri" w:eastAsia="Calibri" w:hAnsi="Calibri" w:cs="Times New Roman"/>
      <w:sz w:val="20"/>
      <w:szCs w:val="20"/>
      <w:lang w:eastAsia="ru-RU"/>
    </w:rPr>
  </w:style>
  <w:style w:type="paragraph" w:styleId="ac">
    <w:name w:val="footer"/>
    <w:aliases w:val="Знак2"/>
    <w:basedOn w:val="a0"/>
    <w:link w:val="ad"/>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d">
    <w:name w:val="Нижний колонтитул Знак"/>
    <w:aliases w:val="Знак2 Знак"/>
    <w:basedOn w:val="a1"/>
    <w:link w:val="ac"/>
    <w:rsid w:val="00BF2F51"/>
    <w:rPr>
      <w:rFonts w:ascii="Calibri" w:eastAsia="Calibri" w:hAnsi="Calibri" w:cs="Times New Roman"/>
      <w:sz w:val="24"/>
      <w:szCs w:val="24"/>
      <w:lang w:eastAsia="ru-RU"/>
    </w:rPr>
  </w:style>
  <w:style w:type="character" w:styleId="ae">
    <w:name w:val="page number"/>
    <w:rsid w:val="00BF2F51"/>
    <w:rPr>
      <w:rFonts w:cs="Times New Roman"/>
    </w:rPr>
  </w:style>
  <w:style w:type="paragraph" w:styleId="af">
    <w:name w:val="header"/>
    <w:basedOn w:val="a0"/>
    <w:link w:val="af0"/>
    <w:rsid w:val="00BF2F51"/>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0">
    <w:name w:val="Верхний колонтитул Знак"/>
    <w:basedOn w:val="a1"/>
    <w:link w:val="af"/>
    <w:rsid w:val="00BF2F51"/>
    <w:rPr>
      <w:rFonts w:ascii="Calibri" w:eastAsia="Calibri" w:hAnsi="Calibri" w:cs="Times New Roman"/>
      <w:sz w:val="24"/>
      <w:szCs w:val="24"/>
      <w:lang w:eastAsia="ru-RU"/>
    </w:rPr>
  </w:style>
  <w:style w:type="paragraph" w:customStyle="1" w:styleId="af1">
    <w:name w:val="Абзац"/>
    <w:basedOn w:val="a0"/>
    <w:link w:val="af2"/>
    <w:qFormat/>
    <w:rsid w:val="00BF2F51"/>
    <w:pPr>
      <w:spacing w:before="120" w:after="60" w:line="240" w:lineRule="auto"/>
      <w:ind w:firstLine="567"/>
      <w:jc w:val="both"/>
    </w:pPr>
    <w:rPr>
      <w:rFonts w:ascii="Calibri" w:eastAsia="Calibri" w:hAnsi="Calibri" w:cs="Times New Roman"/>
      <w:sz w:val="24"/>
      <w:szCs w:val="24"/>
      <w:lang w:eastAsia="ru-RU"/>
    </w:rPr>
  </w:style>
  <w:style w:type="character" w:customStyle="1" w:styleId="af2">
    <w:name w:val="Абзац Знак"/>
    <w:link w:val="af1"/>
    <w:rsid w:val="00BF2F51"/>
    <w:rPr>
      <w:rFonts w:ascii="Calibri" w:eastAsia="Calibri" w:hAnsi="Calibri" w:cs="Times New Roman"/>
      <w:sz w:val="24"/>
      <w:szCs w:val="24"/>
      <w:lang w:eastAsia="ru-RU"/>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BF2F51"/>
    <w:pPr>
      <w:spacing w:before="120" w:after="120" w:line="240" w:lineRule="auto"/>
      <w:jc w:val="center"/>
    </w:pPr>
    <w:rPr>
      <w:rFonts w:ascii="Calibri" w:eastAsia="Calibri" w:hAnsi="Calibri" w:cs="Times New Roman"/>
      <w:b/>
      <w:bCs/>
      <w:szCs w:val="20"/>
      <w:lang w:val="x-none" w:eastAsia="x-non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BF2F51"/>
    <w:rPr>
      <w:rFonts w:ascii="Calibri" w:eastAsia="Calibri" w:hAnsi="Calibri" w:cs="Times New Roman"/>
      <w:b/>
      <w:bCs/>
      <w:szCs w:val="20"/>
      <w:lang w:val="x-none" w:eastAsia="x-none"/>
    </w:rPr>
  </w:style>
  <w:style w:type="paragraph" w:customStyle="1" w:styleId="af4">
    <w:name w:val="Название таблицы"/>
    <w:basedOn w:val="af3"/>
    <w:rsid w:val="00BF2F51"/>
    <w:pPr>
      <w:keepNext/>
      <w:spacing w:after="0"/>
      <w:jc w:val="left"/>
    </w:pPr>
    <w:rPr>
      <w:szCs w:val="22"/>
    </w:rPr>
  </w:style>
  <w:style w:type="paragraph" w:customStyle="1" w:styleId="af5">
    <w:name w:val="Табличный_заголовки"/>
    <w:basedOn w:val="a0"/>
    <w:rsid w:val="00BF2F51"/>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6">
    <w:name w:val="Табличный_центр"/>
    <w:basedOn w:val="a0"/>
    <w:rsid w:val="00BF2F51"/>
    <w:pPr>
      <w:spacing w:after="0" w:line="240" w:lineRule="auto"/>
      <w:jc w:val="center"/>
    </w:pPr>
    <w:rPr>
      <w:rFonts w:ascii="Times New Roman" w:eastAsia="Times New Roman" w:hAnsi="Times New Roman" w:cs="Times New Roman"/>
      <w:lang w:eastAsia="ru-RU"/>
    </w:rPr>
  </w:style>
  <w:style w:type="paragraph" w:customStyle="1" w:styleId="af7">
    <w:name w:val="Табличный_слева"/>
    <w:basedOn w:val="a0"/>
    <w:rsid w:val="00BF2F51"/>
    <w:pPr>
      <w:spacing w:after="0" w:line="240" w:lineRule="auto"/>
    </w:pPr>
    <w:rPr>
      <w:rFonts w:ascii="Times New Roman" w:eastAsia="Times New Roman" w:hAnsi="Times New Roman" w:cs="Times New Roman"/>
      <w:lang w:eastAsia="ru-RU"/>
    </w:rPr>
  </w:style>
  <w:style w:type="paragraph" w:customStyle="1" w:styleId="af8">
    <w:name w:val="Табличный_по ширине"/>
    <w:basedOn w:val="af7"/>
    <w:rsid w:val="00BF2F51"/>
    <w:pPr>
      <w:jc w:val="both"/>
    </w:pPr>
  </w:style>
  <w:style w:type="paragraph" w:customStyle="1" w:styleId="ConsPlusNonformat">
    <w:name w:val="ConsPlusNonformat"/>
    <w:rsid w:val="00BF2F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alloon Text"/>
    <w:basedOn w:val="a0"/>
    <w:link w:val="afa"/>
    <w:uiPriority w:val="99"/>
    <w:semiHidden/>
    <w:unhideWhenUsed/>
    <w:rsid w:val="00566632"/>
    <w:pPr>
      <w:spacing w:after="0"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566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20768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19</Pages>
  <Words>6763</Words>
  <Characters>38555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14</cp:revision>
  <cp:lastPrinted>2021-02-26T01:10:00Z</cp:lastPrinted>
  <dcterms:created xsi:type="dcterms:W3CDTF">2019-03-30T07:22:00Z</dcterms:created>
  <dcterms:modified xsi:type="dcterms:W3CDTF">2022-03-05T00:44:00Z</dcterms:modified>
</cp:coreProperties>
</file>